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51470A" w14:textId="77777777" w:rsidR="00226FE4" w:rsidRDefault="00226FE4" w:rsidP="00085A22">
      <w:pPr>
        <w:spacing w:after="0" w:line="360" w:lineRule="auto"/>
        <w:ind w:right="-568"/>
        <w:jc w:val="center"/>
        <w:rPr>
          <w:rFonts w:ascii="Arial" w:hAnsi="Arial" w:cs="Arial"/>
          <w:b/>
          <w:color w:val="000000" w:themeColor="text1"/>
        </w:rPr>
      </w:pPr>
    </w:p>
    <w:p w14:paraId="495D253F" w14:textId="77777777" w:rsidR="00226FE4" w:rsidRDefault="00226FE4" w:rsidP="001866D4">
      <w:pPr>
        <w:spacing w:after="0" w:line="360" w:lineRule="auto"/>
        <w:ind w:right="-568"/>
        <w:rPr>
          <w:rFonts w:ascii="Arial" w:hAnsi="Arial" w:cs="Arial"/>
          <w:b/>
          <w:color w:val="000000" w:themeColor="text1"/>
        </w:rPr>
      </w:pPr>
    </w:p>
    <w:p w14:paraId="388E8FD1" w14:textId="77777777" w:rsidR="00226FE4" w:rsidRDefault="00226FE4" w:rsidP="00085A22">
      <w:pPr>
        <w:spacing w:after="0" w:line="360" w:lineRule="auto"/>
        <w:ind w:right="-568"/>
        <w:jc w:val="center"/>
        <w:rPr>
          <w:rFonts w:ascii="Arial" w:hAnsi="Arial" w:cs="Arial"/>
          <w:b/>
          <w:color w:val="000000" w:themeColor="text1"/>
        </w:rPr>
      </w:pPr>
    </w:p>
    <w:p w14:paraId="1EE1B02D" w14:textId="3D9D5C0A" w:rsidR="00085A22" w:rsidRDefault="00085A22" w:rsidP="00085A22">
      <w:pPr>
        <w:spacing w:after="0" w:line="360" w:lineRule="auto"/>
        <w:ind w:right="-568"/>
        <w:jc w:val="center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 xml:space="preserve">COMISSÃO DE </w:t>
      </w:r>
      <w:r w:rsidR="005A251A">
        <w:rPr>
          <w:rFonts w:ascii="Arial" w:hAnsi="Arial" w:cs="Arial"/>
          <w:b/>
          <w:color w:val="000000" w:themeColor="text1"/>
        </w:rPr>
        <w:t>ORÇAMENTOS, FINANÇAS E CONTAS PÚBLICAS</w:t>
      </w:r>
    </w:p>
    <w:p w14:paraId="53307C33" w14:textId="3A51FF53" w:rsidR="00085A22" w:rsidRDefault="00085A22" w:rsidP="00085A22">
      <w:pPr>
        <w:spacing w:after="0" w:line="360" w:lineRule="auto"/>
        <w:ind w:right="-568"/>
        <w:jc w:val="center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PARECER Nº</w:t>
      </w:r>
      <w:r w:rsidR="008B3D3F">
        <w:rPr>
          <w:rFonts w:ascii="Arial" w:hAnsi="Arial" w:cs="Arial"/>
          <w:b/>
          <w:color w:val="000000" w:themeColor="text1"/>
        </w:rPr>
        <w:t xml:space="preserve"> </w:t>
      </w:r>
      <w:r w:rsidR="001866D4">
        <w:rPr>
          <w:rFonts w:ascii="Arial" w:hAnsi="Arial" w:cs="Arial"/>
          <w:b/>
          <w:color w:val="000000" w:themeColor="text1"/>
        </w:rPr>
        <w:t>04</w:t>
      </w:r>
      <w:r w:rsidR="005A251A">
        <w:rPr>
          <w:rFonts w:ascii="Arial" w:hAnsi="Arial" w:cs="Arial"/>
          <w:b/>
          <w:color w:val="000000" w:themeColor="text1"/>
        </w:rPr>
        <w:t>5</w:t>
      </w:r>
      <w:r>
        <w:rPr>
          <w:rFonts w:ascii="Arial" w:hAnsi="Arial" w:cs="Arial"/>
          <w:b/>
          <w:color w:val="000000" w:themeColor="text1"/>
        </w:rPr>
        <w:t>/202</w:t>
      </w:r>
      <w:r w:rsidR="001866D4">
        <w:rPr>
          <w:rFonts w:ascii="Arial" w:hAnsi="Arial" w:cs="Arial"/>
          <w:b/>
          <w:color w:val="000000" w:themeColor="text1"/>
        </w:rPr>
        <w:t>5</w:t>
      </w:r>
      <w:r>
        <w:rPr>
          <w:rFonts w:ascii="Arial" w:hAnsi="Arial" w:cs="Arial"/>
          <w:b/>
          <w:color w:val="000000" w:themeColor="text1"/>
        </w:rPr>
        <w:t xml:space="preserve"> </w:t>
      </w:r>
      <w:r w:rsidR="0020112F">
        <w:rPr>
          <w:rFonts w:ascii="Arial" w:hAnsi="Arial" w:cs="Arial"/>
          <w:b/>
          <w:color w:val="000000" w:themeColor="text1"/>
        </w:rPr>
        <w:t xml:space="preserve">À EMENDA </w:t>
      </w:r>
      <w:r w:rsidR="001866D4">
        <w:rPr>
          <w:rFonts w:ascii="Arial" w:hAnsi="Arial" w:cs="Arial"/>
          <w:b/>
          <w:color w:val="000000" w:themeColor="text1"/>
        </w:rPr>
        <w:t xml:space="preserve">001/2025 AO </w:t>
      </w:r>
      <w:r>
        <w:rPr>
          <w:rFonts w:ascii="Arial" w:hAnsi="Arial" w:cs="Arial"/>
          <w:b/>
          <w:color w:val="000000" w:themeColor="text1"/>
        </w:rPr>
        <w:t>PROJETO DE LEI Nº 2.</w:t>
      </w:r>
      <w:r w:rsidR="001866D4">
        <w:rPr>
          <w:rFonts w:ascii="Arial" w:hAnsi="Arial" w:cs="Arial"/>
          <w:b/>
          <w:color w:val="000000" w:themeColor="text1"/>
        </w:rPr>
        <w:t>533</w:t>
      </w:r>
      <w:r>
        <w:rPr>
          <w:rFonts w:ascii="Arial" w:hAnsi="Arial" w:cs="Arial"/>
          <w:b/>
          <w:color w:val="000000" w:themeColor="text1"/>
        </w:rPr>
        <w:t>/202</w:t>
      </w:r>
      <w:r w:rsidR="001866D4">
        <w:rPr>
          <w:rFonts w:ascii="Arial" w:hAnsi="Arial" w:cs="Arial"/>
          <w:b/>
          <w:color w:val="000000" w:themeColor="text1"/>
        </w:rPr>
        <w:t>5</w:t>
      </w:r>
    </w:p>
    <w:p w14:paraId="06197FCE" w14:textId="77777777" w:rsidR="00085A22" w:rsidRDefault="00085A22" w:rsidP="00085A22">
      <w:pPr>
        <w:tabs>
          <w:tab w:val="left" w:pos="-9158"/>
          <w:tab w:val="left" w:pos="-6606"/>
          <w:tab w:val="left" w:pos="-5472"/>
          <w:tab w:val="left" w:pos="17534"/>
          <w:tab w:val="left" w:pos="28973"/>
        </w:tabs>
        <w:spacing w:after="0" w:line="360" w:lineRule="auto"/>
        <w:ind w:left="3969"/>
        <w:jc w:val="both"/>
        <w:rPr>
          <w:rFonts w:ascii="Arial" w:hAnsi="Arial" w:cs="Arial"/>
          <w:color w:val="000000" w:themeColor="text1"/>
        </w:rPr>
      </w:pPr>
    </w:p>
    <w:p w14:paraId="1B48BC0F" w14:textId="160C6CB2" w:rsidR="00085A22" w:rsidRDefault="00085A22" w:rsidP="00085A22">
      <w:pPr>
        <w:autoSpaceDE w:val="0"/>
        <w:autoSpaceDN w:val="0"/>
        <w:adjustRightInd w:val="0"/>
        <w:spacing w:after="0" w:line="360" w:lineRule="auto"/>
        <w:ind w:right="-568"/>
        <w:jc w:val="both"/>
        <w:rPr>
          <w:rFonts w:ascii="Arial" w:hAnsi="Arial" w:cs="Arial"/>
          <w:i/>
          <w:iCs/>
        </w:rPr>
      </w:pPr>
      <w:bookmarkStart w:id="0" w:name="_Hlk48678009"/>
      <w:r>
        <w:rPr>
          <w:rFonts w:ascii="Arial" w:hAnsi="Arial" w:cs="Arial"/>
          <w:b/>
          <w:bCs/>
        </w:rPr>
        <w:t xml:space="preserve">EMENTA: </w:t>
      </w:r>
      <w:r w:rsidR="0020112F" w:rsidRPr="0020112F">
        <w:rPr>
          <w:rFonts w:ascii="Arial" w:hAnsi="Arial" w:cs="Arial"/>
          <w:i/>
          <w:iCs/>
        </w:rPr>
        <w:t>Dá parecer favorável à</w:t>
      </w:r>
      <w:r w:rsidR="001866D4">
        <w:rPr>
          <w:rFonts w:ascii="Arial" w:hAnsi="Arial" w:cs="Arial"/>
          <w:i/>
          <w:iCs/>
        </w:rPr>
        <w:t xml:space="preserve"> emenda aditiva feita pelo colega João Carlos Pereira Martins ao Projeto de Lei 2.533/2025</w:t>
      </w:r>
    </w:p>
    <w:p w14:paraId="50634418" w14:textId="77777777" w:rsidR="00085A22" w:rsidRDefault="00085A22" w:rsidP="00085A22">
      <w:pPr>
        <w:tabs>
          <w:tab w:val="left" w:pos="-9158"/>
          <w:tab w:val="left" w:pos="-6606"/>
          <w:tab w:val="left" w:pos="-5472"/>
          <w:tab w:val="left" w:pos="17534"/>
          <w:tab w:val="left" w:pos="28973"/>
        </w:tabs>
        <w:spacing w:after="0" w:line="360" w:lineRule="auto"/>
        <w:jc w:val="both"/>
        <w:rPr>
          <w:rFonts w:ascii="Arial" w:hAnsi="Arial" w:cs="Arial"/>
          <w:b/>
          <w:bCs/>
        </w:rPr>
      </w:pPr>
    </w:p>
    <w:tbl>
      <w:tblPr>
        <w:tblStyle w:val="Tabelacomgrade"/>
        <w:tblW w:w="9180" w:type="dxa"/>
        <w:tblInd w:w="0" w:type="dxa"/>
        <w:tblLook w:val="04A0" w:firstRow="1" w:lastRow="0" w:firstColumn="1" w:lastColumn="0" w:noHBand="0" w:noVBand="1"/>
      </w:tblPr>
      <w:tblGrid>
        <w:gridCol w:w="9180"/>
      </w:tblGrid>
      <w:tr w:rsidR="00085A22" w14:paraId="21194AF6" w14:textId="77777777" w:rsidTr="00085A22">
        <w:trPr>
          <w:trHeight w:val="1631"/>
        </w:trPr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3832D9" w14:textId="01F21C4F" w:rsidR="00085A22" w:rsidRDefault="00085A22">
            <w:pPr>
              <w:spacing w:after="0" w:line="360" w:lineRule="auto"/>
              <w:ind w:right="-56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RELATOR:</w:t>
            </w:r>
            <w:r>
              <w:rPr>
                <w:rFonts w:ascii="Arial" w:hAnsi="Arial" w:cs="Arial"/>
              </w:rPr>
              <w:t xml:space="preserve"> </w:t>
            </w:r>
            <w:r w:rsidR="005A251A">
              <w:rPr>
                <w:rFonts w:ascii="Arial" w:hAnsi="Arial" w:cs="Arial"/>
              </w:rPr>
              <w:t>LUCAS CAMARGO</w:t>
            </w:r>
          </w:p>
          <w:p w14:paraId="0603786A" w14:textId="0805DF89" w:rsidR="00085A22" w:rsidRDefault="00085A22">
            <w:pPr>
              <w:spacing w:after="0" w:line="360" w:lineRule="auto"/>
              <w:ind w:right="-567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 xml:space="preserve">AUTOR DO PROJETO: </w:t>
            </w:r>
            <w:r>
              <w:rPr>
                <w:rFonts w:ascii="Arial" w:hAnsi="Arial" w:cs="Arial"/>
              </w:rPr>
              <w:t>PODER EXECUTIVO</w:t>
            </w:r>
          </w:p>
          <w:p w14:paraId="4E2F3C38" w14:textId="30E820C0" w:rsidR="00085A22" w:rsidRDefault="00085A22">
            <w:pPr>
              <w:spacing w:after="0" w:line="360" w:lineRule="auto"/>
              <w:ind w:right="-567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MATÉRIA PROTOCOLADA EM:</w:t>
            </w:r>
            <w:r>
              <w:rPr>
                <w:rFonts w:ascii="Arial" w:hAnsi="Arial" w:cs="Arial"/>
              </w:rPr>
              <w:t xml:space="preserve"> </w:t>
            </w:r>
            <w:r w:rsidR="0020112F">
              <w:rPr>
                <w:rFonts w:ascii="Arial" w:hAnsi="Arial" w:cs="Arial"/>
              </w:rPr>
              <w:t>0</w:t>
            </w:r>
            <w:r w:rsidR="001866D4">
              <w:rPr>
                <w:rFonts w:ascii="Arial" w:hAnsi="Arial" w:cs="Arial"/>
              </w:rPr>
              <w:t>4</w:t>
            </w:r>
            <w:r w:rsidR="0020112F">
              <w:rPr>
                <w:rFonts w:ascii="Arial" w:hAnsi="Arial" w:cs="Arial"/>
              </w:rPr>
              <w:t>/0</w:t>
            </w:r>
            <w:r w:rsidR="001866D4">
              <w:rPr>
                <w:rFonts w:ascii="Arial" w:hAnsi="Arial" w:cs="Arial"/>
              </w:rPr>
              <w:t>4</w:t>
            </w:r>
            <w:r w:rsidR="0020112F">
              <w:rPr>
                <w:rFonts w:ascii="Arial" w:hAnsi="Arial" w:cs="Arial"/>
              </w:rPr>
              <w:t>/202</w:t>
            </w:r>
            <w:r w:rsidR="006B43F3">
              <w:rPr>
                <w:rFonts w:ascii="Arial" w:hAnsi="Arial" w:cs="Arial"/>
              </w:rPr>
              <w:t>5</w:t>
            </w:r>
          </w:p>
          <w:p w14:paraId="052615A7" w14:textId="740D8D02" w:rsidR="00085A22" w:rsidRPr="00325C68" w:rsidRDefault="00085A22">
            <w:pPr>
              <w:spacing w:after="0" w:line="360" w:lineRule="auto"/>
              <w:ind w:right="-567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 xml:space="preserve">CONCLUSÃO: </w:t>
            </w:r>
            <w:r w:rsidR="00325C68">
              <w:rPr>
                <w:rFonts w:ascii="Arial" w:hAnsi="Arial" w:cs="Arial"/>
              </w:rPr>
              <w:t>EMENDA</w:t>
            </w:r>
            <w:r w:rsidR="005A251A">
              <w:rPr>
                <w:rFonts w:ascii="Arial" w:hAnsi="Arial" w:cs="Arial"/>
              </w:rPr>
              <w:t xml:space="preserve"> ADITIVA</w:t>
            </w:r>
            <w:r w:rsidR="00325C68">
              <w:rPr>
                <w:rFonts w:ascii="Arial" w:hAnsi="Arial" w:cs="Arial"/>
              </w:rPr>
              <w:t xml:space="preserve"> ENCAMINHADA PARA VOTAÇÃO EM PLENÁRIO</w:t>
            </w:r>
          </w:p>
        </w:tc>
      </w:tr>
      <w:bookmarkEnd w:id="0"/>
    </w:tbl>
    <w:p w14:paraId="625D880C" w14:textId="77777777" w:rsidR="00085A22" w:rsidRDefault="00085A22" w:rsidP="00085A22">
      <w:pPr>
        <w:spacing w:after="0" w:line="360" w:lineRule="auto"/>
        <w:ind w:right="-568"/>
        <w:rPr>
          <w:rFonts w:ascii="Arial" w:hAnsi="Arial" w:cs="Arial"/>
          <w:b/>
          <w:bCs/>
        </w:rPr>
      </w:pPr>
    </w:p>
    <w:p w14:paraId="5203B176" w14:textId="77777777" w:rsidR="0020112F" w:rsidRDefault="0020112F" w:rsidP="00085A22">
      <w:pPr>
        <w:spacing w:after="0" w:line="360" w:lineRule="auto"/>
        <w:ind w:right="-568"/>
        <w:rPr>
          <w:rFonts w:ascii="Arial" w:hAnsi="Arial" w:cs="Arial"/>
          <w:b/>
        </w:rPr>
      </w:pPr>
    </w:p>
    <w:p w14:paraId="3939158B" w14:textId="0B297F42" w:rsidR="00085A22" w:rsidRDefault="00085A22" w:rsidP="00085A22">
      <w:pPr>
        <w:spacing w:after="0" w:line="360" w:lineRule="auto"/>
        <w:ind w:right="-568"/>
        <w:rPr>
          <w:rFonts w:ascii="Arial" w:hAnsi="Arial" w:cs="Arial"/>
          <w:b/>
        </w:rPr>
      </w:pPr>
      <w:r>
        <w:rPr>
          <w:rFonts w:ascii="Arial" w:hAnsi="Arial" w:cs="Arial"/>
          <w:b/>
        </w:rPr>
        <w:t>I - DO RELATÓRIO</w:t>
      </w:r>
    </w:p>
    <w:p w14:paraId="4985FB0F" w14:textId="77777777" w:rsidR="00961095" w:rsidRDefault="00961095" w:rsidP="00085A22">
      <w:pPr>
        <w:spacing w:after="0" w:line="360" w:lineRule="auto"/>
        <w:ind w:right="-568"/>
        <w:rPr>
          <w:rFonts w:ascii="Arial" w:hAnsi="Arial" w:cs="Arial"/>
          <w:b/>
        </w:rPr>
      </w:pPr>
    </w:p>
    <w:p w14:paraId="5DFC3F86" w14:textId="4DC9623B" w:rsidR="00085A22" w:rsidRDefault="00085A22" w:rsidP="00085A22">
      <w:pPr>
        <w:tabs>
          <w:tab w:val="left" w:pos="709"/>
        </w:tabs>
        <w:spacing w:after="0" w:line="360" w:lineRule="auto"/>
        <w:ind w:right="-568" w:firstLine="85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 Vereador que este subscreve, atendendo as diretrizes dos artigos 55 e seguintes do Regimento Interno desta Câmara Municipal de Vereadores, e, após realizar minuciosa análise </w:t>
      </w:r>
      <w:r w:rsidR="0020112F">
        <w:rPr>
          <w:rFonts w:ascii="Arial" w:hAnsi="Arial" w:cs="Arial"/>
        </w:rPr>
        <w:t xml:space="preserve">da emenda </w:t>
      </w:r>
      <w:r w:rsidR="001866D4">
        <w:rPr>
          <w:rFonts w:ascii="Arial" w:hAnsi="Arial" w:cs="Arial"/>
        </w:rPr>
        <w:t xml:space="preserve">001/2025 </w:t>
      </w:r>
      <w:r w:rsidR="0020112F">
        <w:rPr>
          <w:rFonts w:ascii="Arial" w:hAnsi="Arial" w:cs="Arial"/>
        </w:rPr>
        <w:t xml:space="preserve">apresentada pelo colega </w:t>
      </w:r>
      <w:r w:rsidR="001866D4">
        <w:rPr>
          <w:rFonts w:ascii="Arial" w:hAnsi="Arial" w:cs="Arial"/>
        </w:rPr>
        <w:t>João Carlos Pereira Martins</w:t>
      </w:r>
      <w:r w:rsidR="0020112F">
        <w:rPr>
          <w:rFonts w:ascii="Arial" w:hAnsi="Arial" w:cs="Arial"/>
        </w:rPr>
        <w:t xml:space="preserve"> ao</w:t>
      </w:r>
      <w:r>
        <w:rPr>
          <w:rFonts w:ascii="Arial" w:hAnsi="Arial" w:cs="Arial"/>
        </w:rPr>
        <w:t xml:space="preserve"> Projeto de Lei</w:t>
      </w:r>
      <w:r w:rsidR="001866D4">
        <w:rPr>
          <w:rFonts w:ascii="Arial" w:hAnsi="Arial" w:cs="Arial"/>
        </w:rPr>
        <w:t xml:space="preserve"> 2.533/2025, </w:t>
      </w:r>
      <w:r>
        <w:rPr>
          <w:rFonts w:ascii="Arial" w:hAnsi="Arial" w:cs="Arial"/>
        </w:rPr>
        <w:t>de autoria do Poder Executivo Municipal, tem a relatar o que segue.</w:t>
      </w:r>
    </w:p>
    <w:p w14:paraId="46524C91" w14:textId="77777777" w:rsidR="003A4BBA" w:rsidRDefault="003A4BBA" w:rsidP="00085A22">
      <w:pPr>
        <w:tabs>
          <w:tab w:val="left" w:pos="709"/>
        </w:tabs>
        <w:spacing w:after="0" w:line="360" w:lineRule="auto"/>
        <w:ind w:right="-568" w:firstLine="851"/>
        <w:jc w:val="both"/>
        <w:rPr>
          <w:rFonts w:ascii="Arial" w:hAnsi="Arial" w:cs="Arial"/>
        </w:rPr>
      </w:pPr>
    </w:p>
    <w:p w14:paraId="311DE334" w14:textId="2FC6E561" w:rsidR="00085A22" w:rsidRDefault="00085A22" w:rsidP="00085A22">
      <w:pPr>
        <w:tabs>
          <w:tab w:val="left" w:pos="709"/>
        </w:tabs>
        <w:spacing w:after="0" w:line="360" w:lineRule="auto"/>
        <w:ind w:right="-568" w:firstLine="85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O Projeto de Lei em análise foi protocolado na Secretaria da Câmara Municipal de Vereadores no dia </w:t>
      </w:r>
      <w:r w:rsidR="001866D4">
        <w:rPr>
          <w:rFonts w:ascii="Arial" w:hAnsi="Arial" w:cs="Arial"/>
        </w:rPr>
        <w:t>4</w:t>
      </w:r>
      <w:r w:rsidR="00E46A6F">
        <w:rPr>
          <w:rFonts w:ascii="Arial" w:hAnsi="Arial" w:cs="Arial"/>
        </w:rPr>
        <w:t>/</w:t>
      </w:r>
      <w:r w:rsidR="001866D4">
        <w:rPr>
          <w:rFonts w:ascii="Arial" w:hAnsi="Arial" w:cs="Arial"/>
        </w:rPr>
        <w:t>4</w:t>
      </w:r>
      <w:r>
        <w:rPr>
          <w:rFonts w:ascii="Arial" w:hAnsi="Arial" w:cs="Arial"/>
        </w:rPr>
        <w:t>/202</w:t>
      </w:r>
      <w:r w:rsidR="001866D4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, e no dia </w:t>
      </w:r>
      <w:r w:rsidR="001866D4">
        <w:rPr>
          <w:rFonts w:ascii="Arial" w:hAnsi="Arial" w:cs="Arial"/>
        </w:rPr>
        <w:t>7</w:t>
      </w:r>
      <w:r>
        <w:rPr>
          <w:rFonts w:ascii="Arial" w:hAnsi="Arial" w:cs="Arial"/>
        </w:rPr>
        <w:t>/</w:t>
      </w:r>
      <w:r w:rsidR="001866D4">
        <w:rPr>
          <w:rFonts w:ascii="Arial" w:hAnsi="Arial" w:cs="Arial"/>
        </w:rPr>
        <w:t>4</w:t>
      </w:r>
      <w:r>
        <w:rPr>
          <w:rFonts w:ascii="Arial" w:hAnsi="Arial" w:cs="Arial"/>
        </w:rPr>
        <w:t>/202</w:t>
      </w:r>
      <w:r w:rsidR="001866D4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 realizou-se a leitura no Expediente do Dia da Sessão Plenária Ordinária.</w:t>
      </w:r>
      <w:r w:rsidR="005A251A">
        <w:rPr>
          <w:rFonts w:ascii="Arial" w:hAnsi="Arial" w:cs="Arial"/>
        </w:rPr>
        <w:t xml:space="preserve"> No dia 28/8/2025, o colega</w:t>
      </w:r>
      <w:r w:rsidR="00522C46">
        <w:rPr>
          <w:rFonts w:ascii="Arial" w:hAnsi="Arial" w:cs="Arial"/>
        </w:rPr>
        <w:t xml:space="preserve"> Vereador</w:t>
      </w:r>
      <w:r w:rsidR="005A251A">
        <w:rPr>
          <w:rFonts w:ascii="Arial" w:hAnsi="Arial" w:cs="Arial"/>
        </w:rPr>
        <w:t xml:space="preserve"> apresentou emenda aditiva ao texto original do Projeto.</w:t>
      </w:r>
    </w:p>
    <w:p w14:paraId="62A20E77" w14:textId="77777777" w:rsidR="00085A22" w:rsidRDefault="00085A22" w:rsidP="00085A22">
      <w:pPr>
        <w:tabs>
          <w:tab w:val="left" w:pos="709"/>
        </w:tabs>
        <w:spacing w:after="0" w:line="360" w:lineRule="auto"/>
        <w:ind w:right="-568" w:firstLine="851"/>
        <w:jc w:val="both"/>
        <w:rPr>
          <w:rFonts w:ascii="Arial" w:hAnsi="Arial" w:cs="Arial"/>
        </w:rPr>
      </w:pPr>
    </w:p>
    <w:p w14:paraId="7E11DD7E" w14:textId="6F32039B" w:rsidR="00085A22" w:rsidRDefault="009226EA" w:rsidP="00085A22">
      <w:pPr>
        <w:tabs>
          <w:tab w:val="left" w:pos="709"/>
        </w:tabs>
        <w:spacing w:after="0" w:line="360" w:lineRule="auto"/>
        <w:ind w:right="-568" w:firstLine="85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E</w:t>
      </w:r>
      <w:r w:rsidR="00085A22">
        <w:rPr>
          <w:rFonts w:ascii="Arial" w:hAnsi="Arial" w:cs="Arial"/>
        </w:rPr>
        <w:t>ncaminh</w:t>
      </w:r>
      <w:r w:rsidR="001866D4">
        <w:rPr>
          <w:rFonts w:ascii="Arial" w:hAnsi="Arial" w:cs="Arial"/>
        </w:rPr>
        <w:t>ou-se</w:t>
      </w:r>
      <w:r w:rsidR="00085A2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 emenda</w:t>
      </w:r>
      <w:r w:rsidR="00085A22">
        <w:rPr>
          <w:rFonts w:ascii="Arial" w:hAnsi="Arial" w:cs="Arial"/>
        </w:rPr>
        <w:t xml:space="preserve"> à esta </w:t>
      </w:r>
      <w:r w:rsidR="00085A22">
        <w:rPr>
          <w:rFonts w:ascii="Arial" w:hAnsi="Arial" w:cs="Arial"/>
          <w:color w:val="000000" w:themeColor="text1"/>
        </w:rPr>
        <w:t xml:space="preserve">Comissão de </w:t>
      </w:r>
      <w:r w:rsidR="005A251A">
        <w:rPr>
          <w:rFonts w:ascii="Arial" w:hAnsi="Arial" w:cs="Arial"/>
          <w:color w:val="000000" w:themeColor="text1"/>
        </w:rPr>
        <w:t>Orçamento, Finanças e Contas Públicas,</w:t>
      </w:r>
      <w:r>
        <w:rPr>
          <w:rFonts w:ascii="Arial" w:hAnsi="Arial" w:cs="Arial"/>
          <w:color w:val="000000" w:themeColor="text1"/>
        </w:rPr>
        <w:t xml:space="preserve"> para análise quanto aos aspectos </w:t>
      </w:r>
      <w:r w:rsidR="005A251A">
        <w:rPr>
          <w:rFonts w:ascii="Arial" w:hAnsi="Arial" w:cs="Arial"/>
          <w:color w:val="000000" w:themeColor="text1"/>
        </w:rPr>
        <w:t>orçamentários,</w:t>
      </w:r>
      <w:r>
        <w:rPr>
          <w:rFonts w:ascii="Arial" w:hAnsi="Arial" w:cs="Arial"/>
          <w:color w:val="000000" w:themeColor="text1"/>
        </w:rPr>
        <w:t xml:space="preserve"> em consonância com o que dispõe o Regimento Interno desta casa.</w:t>
      </w:r>
    </w:p>
    <w:p w14:paraId="4928BB34" w14:textId="26F9C295" w:rsidR="00085A22" w:rsidRDefault="00085A22" w:rsidP="00085A22">
      <w:pPr>
        <w:tabs>
          <w:tab w:val="left" w:pos="709"/>
        </w:tabs>
        <w:spacing w:after="0" w:line="360" w:lineRule="auto"/>
        <w:ind w:right="-568" w:firstLine="851"/>
        <w:jc w:val="both"/>
        <w:rPr>
          <w:rFonts w:ascii="Arial" w:hAnsi="Arial" w:cs="Arial"/>
        </w:rPr>
      </w:pPr>
    </w:p>
    <w:p w14:paraId="56AA9443" w14:textId="6906A8C7" w:rsidR="00E46A6F" w:rsidRDefault="00E46A6F" w:rsidP="00085A22">
      <w:pPr>
        <w:tabs>
          <w:tab w:val="left" w:pos="709"/>
        </w:tabs>
        <w:spacing w:after="0" w:line="360" w:lineRule="auto"/>
        <w:ind w:right="-568" w:firstLine="851"/>
        <w:jc w:val="both"/>
        <w:rPr>
          <w:rFonts w:ascii="Arial" w:hAnsi="Arial" w:cs="Arial"/>
        </w:rPr>
      </w:pPr>
    </w:p>
    <w:p w14:paraId="3F85BD59" w14:textId="08BDDE1F" w:rsidR="00E46A6F" w:rsidRDefault="00E46A6F" w:rsidP="00085A22">
      <w:pPr>
        <w:tabs>
          <w:tab w:val="left" w:pos="709"/>
        </w:tabs>
        <w:spacing w:after="0" w:line="360" w:lineRule="auto"/>
        <w:ind w:right="-568" w:firstLine="851"/>
        <w:jc w:val="both"/>
        <w:rPr>
          <w:rFonts w:ascii="Arial" w:hAnsi="Arial" w:cs="Arial"/>
        </w:rPr>
      </w:pPr>
    </w:p>
    <w:p w14:paraId="76FEF61E" w14:textId="2E34D935" w:rsidR="00E46A6F" w:rsidRDefault="00E46A6F" w:rsidP="00085A22">
      <w:pPr>
        <w:tabs>
          <w:tab w:val="left" w:pos="709"/>
        </w:tabs>
        <w:spacing w:after="0" w:line="360" w:lineRule="auto"/>
        <w:ind w:right="-568" w:firstLine="851"/>
        <w:jc w:val="both"/>
        <w:rPr>
          <w:rFonts w:ascii="Arial" w:hAnsi="Arial" w:cs="Arial"/>
        </w:rPr>
      </w:pPr>
    </w:p>
    <w:p w14:paraId="3C7D86EB" w14:textId="36ADB5D8" w:rsidR="00E46A6F" w:rsidRDefault="00E46A6F" w:rsidP="00085A22">
      <w:pPr>
        <w:tabs>
          <w:tab w:val="left" w:pos="709"/>
        </w:tabs>
        <w:spacing w:after="0" w:line="360" w:lineRule="auto"/>
        <w:ind w:right="-568" w:firstLine="851"/>
        <w:jc w:val="both"/>
        <w:rPr>
          <w:rFonts w:ascii="Arial" w:hAnsi="Arial" w:cs="Arial"/>
        </w:rPr>
      </w:pPr>
    </w:p>
    <w:p w14:paraId="4125FC74" w14:textId="6952D7F0" w:rsidR="00E46A6F" w:rsidRDefault="00E46A6F" w:rsidP="00085A22">
      <w:pPr>
        <w:tabs>
          <w:tab w:val="left" w:pos="709"/>
        </w:tabs>
        <w:spacing w:after="0" w:line="360" w:lineRule="auto"/>
        <w:ind w:right="-568" w:firstLine="851"/>
        <w:jc w:val="both"/>
        <w:rPr>
          <w:rFonts w:ascii="Arial" w:hAnsi="Arial" w:cs="Arial"/>
        </w:rPr>
      </w:pPr>
    </w:p>
    <w:p w14:paraId="2A32FE50" w14:textId="0152FAAA" w:rsidR="00E46A6F" w:rsidRDefault="00E46A6F" w:rsidP="00085A22">
      <w:pPr>
        <w:tabs>
          <w:tab w:val="left" w:pos="709"/>
        </w:tabs>
        <w:spacing w:after="0" w:line="360" w:lineRule="auto"/>
        <w:ind w:right="-568" w:firstLine="851"/>
        <w:jc w:val="both"/>
        <w:rPr>
          <w:rFonts w:ascii="Arial" w:hAnsi="Arial" w:cs="Arial"/>
        </w:rPr>
      </w:pPr>
    </w:p>
    <w:p w14:paraId="6766F6B1" w14:textId="7412C136" w:rsidR="00E46A6F" w:rsidRDefault="00E46A6F" w:rsidP="00085A22">
      <w:pPr>
        <w:tabs>
          <w:tab w:val="left" w:pos="709"/>
        </w:tabs>
        <w:spacing w:after="0" w:line="360" w:lineRule="auto"/>
        <w:ind w:right="-568" w:firstLine="851"/>
        <w:jc w:val="both"/>
        <w:rPr>
          <w:rFonts w:ascii="Arial" w:hAnsi="Arial" w:cs="Arial"/>
        </w:rPr>
      </w:pPr>
    </w:p>
    <w:p w14:paraId="0E8B22EA" w14:textId="77777777" w:rsidR="00E46A6F" w:rsidRDefault="00E46A6F" w:rsidP="00085A22">
      <w:pPr>
        <w:tabs>
          <w:tab w:val="left" w:pos="709"/>
        </w:tabs>
        <w:spacing w:after="0" w:line="360" w:lineRule="auto"/>
        <w:ind w:right="-568" w:firstLine="851"/>
        <w:jc w:val="both"/>
        <w:rPr>
          <w:rFonts w:ascii="Arial" w:hAnsi="Arial" w:cs="Arial"/>
        </w:rPr>
      </w:pPr>
    </w:p>
    <w:p w14:paraId="0E6B2B0E" w14:textId="77777777" w:rsidR="00085A22" w:rsidRDefault="00085A22" w:rsidP="00085A22">
      <w:pPr>
        <w:tabs>
          <w:tab w:val="left" w:pos="1134"/>
          <w:tab w:val="left" w:pos="4253"/>
          <w:tab w:val="left" w:pos="5387"/>
          <w:tab w:val="left" w:pos="9922"/>
        </w:tabs>
        <w:spacing w:after="0" w:line="360" w:lineRule="auto"/>
        <w:ind w:right="-568"/>
        <w:rPr>
          <w:rFonts w:ascii="Arial" w:hAnsi="Arial" w:cs="Arial"/>
          <w:b/>
          <w:color w:val="000000" w:themeColor="text1"/>
        </w:rPr>
      </w:pPr>
    </w:p>
    <w:p w14:paraId="405F6A5D" w14:textId="77777777" w:rsidR="00085A22" w:rsidRDefault="00085A22" w:rsidP="00085A22">
      <w:pPr>
        <w:tabs>
          <w:tab w:val="left" w:pos="1134"/>
          <w:tab w:val="left" w:pos="4253"/>
          <w:tab w:val="left" w:pos="5387"/>
          <w:tab w:val="left" w:pos="9922"/>
        </w:tabs>
        <w:spacing w:after="0" w:line="360" w:lineRule="auto"/>
        <w:ind w:right="-568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II - DA ANÁLISE</w:t>
      </w:r>
    </w:p>
    <w:p w14:paraId="2780470E" w14:textId="77777777" w:rsidR="00085A22" w:rsidRDefault="00085A22" w:rsidP="00085A22">
      <w:pPr>
        <w:tabs>
          <w:tab w:val="left" w:pos="1134"/>
          <w:tab w:val="left" w:pos="4253"/>
          <w:tab w:val="left" w:pos="5387"/>
          <w:tab w:val="left" w:pos="9922"/>
        </w:tabs>
        <w:spacing w:after="0" w:line="360" w:lineRule="auto"/>
        <w:ind w:right="-568"/>
        <w:rPr>
          <w:rFonts w:ascii="Arial" w:hAnsi="Arial" w:cs="Arial"/>
          <w:b/>
          <w:color w:val="000000" w:themeColor="text1"/>
        </w:rPr>
      </w:pPr>
    </w:p>
    <w:p w14:paraId="38DB78BF" w14:textId="66EDE6A2" w:rsidR="00E46A6F" w:rsidRDefault="00085A22" w:rsidP="009226EA">
      <w:pPr>
        <w:autoSpaceDE w:val="0"/>
        <w:autoSpaceDN w:val="0"/>
        <w:adjustRightInd w:val="0"/>
        <w:spacing w:after="0" w:line="360" w:lineRule="auto"/>
        <w:ind w:right="-568" w:firstLine="708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bCs/>
          <w:color w:val="000000" w:themeColor="text1"/>
        </w:rPr>
        <w:t>Trat</w:t>
      </w:r>
      <w:r w:rsidR="009226EA">
        <w:rPr>
          <w:rFonts w:ascii="Arial" w:hAnsi="Arial" w:cs="Arial"/>
          <w:bCs/>
          <w:color w:val="000000" w:themeColor="text1"/>
        </w:rPr>
        <w:t>a-se de emenda ao Projeto de Lei número 2.</w:t>
      </w:r>
      <w:r w:rsidR="001866D4">
        <w:rPr>
          <w:rFonts w:ascii="Arial" w:hAnsi="Arial" w:cs="Arial"/>
          <w:bCs/>
          <w:color w:val="000000" w:themeColor="text1"/>
        </w:rPr>
        <w:t>533</w:t>
      </w:r>
      <w:r w:rsidR="009226EA">
        <w:rPr>
          <w:rFonts w:ascii="Arial" w:hAnsi="Arial" w:cs="Arial"/>
          <w:bCs/>
          <w:color w:val="000000" w:themeColor="text1"/>
        </w:rPr>
        <w:t>/202</w:t>
      </w:r>
      <w:r w:rsidR="001866D4">
        <w:rPr>
          <w:rFonts w:ascii="Arial" w:hAnsi="Arial" w:cs="Arial"/>
          <w:bCs/>
          <w:color w:val="000000" w:themeColor="text1"/>
        </w:rPr>
        <w:t>5</w:t>
      </w:r>
      <w:r w:rsidR="009226EA">
        <w:rPr>
          <w:rFonts w:ascii="Arial" w:hAnsi="Arial" w:cs="Arial"/>
          <w:bCs/>
          <w:color w:val="000000" w:themeColor="text1"/>
        </w:rPr>
        <w:t xml:space="preserve"> (que </w:t>
      </w:r>
      <w:r w:rsidR="001866D4">
        <w:rPr>
          <w:rFonts w:ascii="Arial" w:hAnsi="Arial" w:cs="Arial"/>
          <w:bCs/>
          <w:color w:val="000000" w:themeColor="text1"/>
        </w:rPr>
        <w:t>altera a base de cálculo da licença-prêmio dada aos servidores públicos municipais</w:t>
      </w:r>
      <w:r w:rsidR="009226EA">
        <w:rPr>
          <w:rFonts w:ascii="Arial" w:hAnsi="Arial" w:cs="Arial"/>
          <w:bCs/>
          <w:color w:val="000000" w:themeColor="text1"/>
        </w:rPr>
        <w:t>). A referida emenda</w:t>
      </w:r>
      <w:r w:rsidR="001866D4">
        <w:rPr>
          <w:rFonts w:ascii="Arial" w:hAnsi="Arial" w:cs="Arial"/>
          <w:bCs/>
          <w:color w:val="000000" w:themeColor="text1"/>
        </w:rPr>
        <w:t xml:space="preserve"> aditiva visa garantir a integralidade do benefício aos servidores que atualmente exercem também funções gratificadas</w:t>
      </w:r>
      <w:r w:rsidR="005A251A">
        <w:rPr>
          <w:rFonts w:ascii="Arial" w:hAnsi="Arial" w:cs="Arial"/>
          <w:bCs/>
          <w:color w:val="000000" w:themeColor="text1"/>
        </w:rPr>
        <w:t xml:space="preserve"> ou outras atividades temporárias.</w:t>
      </w:r>
    </w:p>
    <w:p w14:paraId="69D1E901" w14:textId="34E4B4DD" w:rsidR="006D30AD" w:rsidRDefault="006D30AD" w:rsidP="00E46A6F">
      <w:pPr>
        <w:autoSpaceDE w:val="0"/>
        <w:autoSpaceDN w:val="0"/>
        <w:adjustRightInd w:val="0"/>
        <w:spacing w:after="0" w:line="360" w:lineRule="auto"/>
        <w:ind w:right="-568" w:firstLine="708"/>
        <w:jc w:val="both"/>
        <w:rPr>
          <w:rFonts w:ascii="Arial" w:hAnsi="Arial" w:cs="Arial"/>
          <w:color w:val="000000" w:themeColor="text1"/>
        </w:rPr>
      </w:pPr>
    </w:p>
    <w:p w14:paraId="44FB5289" w14:textId="77777777" w:rsidR="006D30AD" w:rsidRPr="00E46A6F" w:rsidRDefault="006D30AD" w:rsidP="00E46A6F">
      <w:pPr>
        <w:autoSpaceDE w:val="0"/>
        <w:autoSpaceDN w:val="0"/>
        <w:adjustRightInd w:val="0"/>
        <w:spacing w:after="0" w:line="360" w:lineRule="auto"/>
        <w:ind w:right="-568" w:firstLine="708"/>
        <w:jc w:val="both"/>
        <w:rPr>
          <w:rFonts w:ascii="Arial" w:hAnsi="Arial" w:cs="Arial"/>
        </w:rPr>
      </w:pPr>
    </w:p>
    <w:p w14:paraId="6DCC3784" w14:textId="4E7AB212" w:rsidR="00226FE4" w:rsidRDefault="00226FE4" w:rsidP="00085A22">
      <w:pPr>
        <w:tabs>
          <w:tab w:val="left" w:pos="9922"/>
        </w:tabs>
        <w:spacing w:after="0" w:line="360" w:lineRule="auto"/>
        <w:ind w:right="-567"/>
        <w:jc w:val="both"/>
        <w:rPr>
          <w:rFonts w:ascii="Arial" w:hAnsi="Arial" w:cs="Arial"/>
          <w:b/>
          <w:color w:val="000000" w:themeColor="text1"/>
        </w:rPr>
      </w:pPr>
    </w:p>
    <w:p w14:paraId="540E44C3" w14:textId="77777777" w:rsidR="00226FE4" w:rsidRDefault="00226FE4" w:rsidP="00085A22">
      <w:pPr>
        <w:tabs>
          <w:tab w:val="left" w:pos="9922"/>
        </w:tabs>
        <w:spacing w:after="0" w:line="360" w:lineRule="auto"/>
        <w:ind w:right="-567"/>
        <w:jc w:val="both"/>
        <w:rPr>
          <w:rFonts w:ascii="Arial" w:hAnsi="Arial" w:cs="Arial"/>
          <w:b/>
          <w:color w:val="000000" w:themeColor="text1"/>
        </w:rPr>
      </w:pPr>
    </w:p>
    <w:p w14:paraId="62069261" w14:textId="77777777" w:rsidR="00085A22" w:rsidRDefault="00085A22" w:rsidP="00085A22">
      <w:pPr>
        <w:tabs>
          <w:tab w:val="left" w:pos="9922"/>
        </w:tabs>
        <w:spacing w:after="0" w:line="360" w:lineRule="auto"/>
        <w:ind w:right="-567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III - DO VOTO DO RELATOR</w:t>
      </w:r>
    </w:p>
    <w:p w14:paraId="312A88CD" w14:textId="77777777" w:rsidR="00085A22" w:rsidRDefault="00085A22" w:rsidP="00085A22">
      <w:pPr>
        <w:tabs>
          <w:tab w:val="left" w:pos="9922"/>
        </w:tabs>
        <w:spacing w:after="0" w:line="360" w:lineRule="auto"/>
        <w:ind w:right="-567"/>
        <w:jc w:val="both"/>
        <w:rPr>
          <w:rFonts w:ascii="Arial" w:hAnsi="Arial" w:cs="Arial"/>
          <w:b/>
          <w:color w:val="000000" w:themeColor="text1"/>
        </w:rPr>
      </w:pPr>
    </w:p>
    <w:p w14:paraId="6D13812B" w14:textId="23EE5AEE" w:rsidR="009C158D" w:rsidRDefault="005A251A" w:rsidP="009C158D">
      <w:pPr>
        <w:spacing w:after="0" w:line="360" w:lineRule="auto"/>
        <w:ind w:right="-568" w:firstLine="851"/>
        <w:jc w:val="both"/>
        <w:rPr>
          <w:rFonts w:ascii="Arial" w:hAnsi="Arial" w:cs="Arial"/>
        </w:rPr>
      </w:pPr>
      <w:bookmarkStart w:id="1" w:name="_Hlk62109834"/>
      <w:r>
        <w:rPr>
          <w:rFonts w:ascii="Arial" w:hAnsi="Arial" w:cs="Arial"/>
          <w:color w:val="000000"/>
        </w:rPr>
        <w:t>Antes de mais nada,</w:t>
      </w:r>
      <w:r w:rsidR="009C158D">
        <w:rPr>
          <w:rFonts w:ascii="Arial" w:hAnsi="Arial" w:cs="Arial"/>
          <w:shd w:val="clear" w:color="auto" w:fill="FFFFFF"/>
        </w:rPr>
        <w:t xml:space="preserve"> a possibilidade de apresentar emenda aos Projetos de Lei está previsto no Artigo 117 da Resolução 109 de 2019 (Regimento Interno). </w:t>
      </w:r>
      <w:r w:rsidR="009C158D">
        <w:rPr>
          <w:rFonts w:ascii="Arial" w:hAnsi="Arial" w:cs="Arial"/>
        </w:rPr>
        <w:t>Assim, inexiste vício de iniciativa que poderia macular a tramitação da referida Emenda.</w:t>
      </w:r>
    </w:p>
    <w:p w14:paraId="593E26E0" w14:textId="406647AD" w:rsidR="009C158D" w:rsidRDefault="009C158D" w:rsidP="009C158D">
      <w:pPr>
        <w:spacing w:after="0" w:line="360" w:lineRule="auto"/>
        <w:ind w:right="-568" w:firstLine="851"/>
        <w:jc w:val="both"/>
        <w:rPr>
          <w:rFonts w:ascii="Arial" w:hAnsi="Arial" w:cs="Arial"/>
        </w:rPr>
      </w:pPr>
    </w:p>
    <w:p w14:paraId="2ED88BB2" w14:textId="0A231C4E" w:rsidR="009C158D" w:rsidRDefault="009C158D" w:rsidP="009C158D">
      <w:pPr>
        <w:spacing w:after="0" w:line="360" w:lineRule="auto"/>
        <w:ind w:right="-568" w:firstLine="851"/>
        <w:jc w:val="both"/>
        <w:rPr>
          <w:rFonts w:ascii="Arial" w:hAnsi="Arial" w:cs="Arial"/>
        </w:rPr>
      </w:pPr>
      <w:r>
        <w:rPr>
          <w:rFonts w:ascii="Arial" w:hAnsi="Arial" w:cs="Arial"/>
        </w:rPr>
        <w:t>Quanto ao conteúdo em si da emenda, constata-se que não há nada que foge do padrão de normalidade</w:t>
      </w:r>
      <w:r w:rsidR="00474BFF">
        <w:rPr>
          <w:rFonts w:ascii="Arial" w:hAnsi="Arial" w:cs="Arial"/>
        </w:rPr>
        <w:t>, pois trata-se apenas de alteraç</w:t>
      </w:r>
      <w:r w:rsidR="006B43F3">
        <w:rPr>
          <w:rFonts w:ascii="Arial" w:hAnsi="Arial" w:cs="Arial"/>
        </w:rPr>
        <w:t>ão</w:t>
      </w:r>
      <w:r w:rsidR="00474BFF">
        <w:rPr>
          <w:rFonts w:ascii="Arial" w:hAnsi="Arial" w:cs="Arial"/>
        </w:rPr>
        <w:t xml:space="preserve"> pontua</w:t>
      </w:r>
      <w:r w:rsidR="006B43F3">
        <w:rPr>
          <w:rFonts w:ascii="Arial" w:hAnsi="Arial" w:cs="Arial"/>
        </w:rPr>
        <w:t>l</w:t>
      </w:r>
      <w:r w:rsidR="00474BFF">
        <w:rPr>
          <w:rFonts w:ascii="Arial" w:hAnsi="Arial" w:cs="Arial"/>
        </w:rPr>
        <w:t xml:space="preserve"> que visa </w:t>
      </w:r>
      <w:r w:rsidR="006B43F3">
        <w:rPr>
          <w:rFonts w:ascii="Arial" w:hAnsi="Arial" w:cs="Arial"/>
        </w:rPr>
        <w:t>preservar o direito adquirido de uma maior base de cálculo da licença-prêmio para alguns servidores</w:t>
      </w:r>
      <w:r w:rsidR="00474BFF">
        <w:rPr>
          <w:rFonts w:ascii="Arial" w:hAnsi="Arial" w:cs="Arial"/>
        </w:rPr>
        <w:t xml:space="preserve"> do </w:t>
      </w:r>
      <w:r w:rsidR="006B43F3">
        <w:rPr>
          <w:rFonts w:ascii="Arial" w:hAnsi="Arial" w:cs="Arial"/>
        </w:rPr>
        <w:t>Município.</w:t>
      </w:r>
    </w:p>
    <w:p w14:paraId="00018686" w14:textId="55928045" w:rsidR="005A251A" w:rsidRDefault="005A251A" w:rsidP="009C158D">
      <w:pPr>
        <w:spacing w:after="0" w:line="360" w:lineRule="auto"/>
        <w:ind w:right="-568" w:firstLine="851"/>
        <w:jc w:val="both"/>
        <w:rPr>
          <w:rFonts w:ascii="Arial" w:hAnsi="Arial" w:cs="Arial"/>
        </w:rPr>
      </w:pPr>
    </w:p>
    <w:p w14:paraId="704FBCBE" w14:textId="36C55CA6" w:rsidR="005A251A" w:rsidRDefault="005A251A" w:rsidP="009C158D">
      <w:pPr>
        <w:spacing w:after="0" w:line="360" w:lineRule="auto"/>
        <w:ind w:right="-568" w:firstLine="851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 xml:space="preserve">Apesar da medida poder limitar a diminuição de gastos planejada a médio e longo prazo pelo Executivo, nada impede a discussão e votação da emenda, até porque as despesas correntes (tais como os gastos com pessoal) da Administração Pública devem sempre estar previstas previamente nas leis orçamentárias. Assim, </w:t>
      </w:r>
      <w:r w:rsidR="000E54E8">
        <w:rPr>
          <w:rFonts w:ascii="Arial" w:hAnsi="Arial" w:cs="Arial"/>
        </w:rPr>
        <w:t xml:space="preserve">não </w:t>
      </w:r>
      <w:proofErr w:type="spellStart"/>
      <w:r w:rsidR="000E54E8">
        <w:rPr>
          <w:rFonts w:ascii="Arial" w:hAnsi="Arial" w:cs="Arial"/>
        </w:rPr>
        <w:t>haverão</w:t>
      </w:r>
      <w:proofErr w:type="spellEnd"/>
      <w:r w:rsidR="000E54E8">
        <w:rPr>
          <w:rFonts w:ascii="Arial" w:hAnsi="Arial" w:cs="Arial"/>
        </w:rPr>
        <w:t xml:space="preserve"> grandes prejuízos financeiros, pois o</w:t>
      </w:r>
      <w:r>
        <w:rPr>
          <w:rFonts w:ascii="Arial" w:hAnsi="Arial" w:cs="Arial"/>
        </w:rPr>
        <w:t xml:space="preserve"> Município pode se planejar financeiramente </w:t>
      </w:r>
      <w:r w:rsidR="000E54E8">
        <w:rPr>
          <w:rFonts w:ascii="Arial" w:hAnsi="Arial" w:cs="Arial"/>
        </w:rPr>
        <w:t xml:space="preserve">com antecedência de vários anos para arcar com os custos dos pagamentos das licenças-prêmios. </w:t>
      </w:r>
      <w:r>
        <w:rPr>
          <w:rFonts w:ascii="Arial" w:hAnsi="Arial" w:cs="Arial"/>
        </w:rPr>
        <w:t xml:space="preserve">  </w:t>
      </w:r>
    </w:p>
    <w:p w14:paraId="4ADE8FFE" w14:textId="5746EE58" w:rsidR="006D30AD" w:rsidRDefault="006D30AD" w:rsidP="00474BFF">
      <w:pPr>
        <w:spacing w:after="0" w:line="360" w:lineRule="auto"/>
        <w:ind w:right="-568"/>
        <w:jc w:val="both"/>
        <w:rPr>
          <w:rFonts w:ascii="Arial" w:hAnsi="Arial" w:cs="Arial"/>
          <w:color w:val="000000" w:themeColor="text1"/>
        </w:rPr>
      </w:pPr>
    </w:p>
    <w:p w14:paraId="57329576" w14:textId="42A1FF8E" w:rsidR="006D30AD" w:rsidRDefault="000E54E8" w:rsidP="00085A22">
      <w:pPr>
        <w:spacing w:after="0" w:line="360" w:lineRule="auto"/>
        <w:ind w:right="-568" w:firstLine="851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Assim, a conclusão do parecer é que a emenda seja encaminhada para votação na próxima Sessão Ordinária.</w:t>
      </w:r>
    </w:p>
    <w:p w14:paraId="78C543CD" w14:textId="42C6FD3E" w:rsidR="006D30AD" w:rsidRDefault="006D30AD" w:rsidP="00085A22">
      <w:pPr>
        <w:spacing w:after="0" w:line="360" w:lineRule="auto"/>
        <w:ind w:right="-568" w:firstLine="851"/>
        <w:jc w:val="both"/>
        <w:rPr>
          <w:rFonts w:ascii="Arial" w:hAnsi="Arial" w:cs="Arial"/>
          <w:color w:val="000000" w:themeColor="text1"/>
        </w:rPr>
      </w:pPr>
    </w:p>
    <w:p w14:paraId="66EE1168" w14:textId="77777777" w:rsidR="006D30AD" w:rsidRDefault="006D30AD" w:rsidP="00085A22">
      <w:pPr>
        <w:spacing w:after="0" w:line="360" w:lineRule="auto"/>
        <w:ind w:right="-568" w:firstLine="851"/>
        <w:jc w:val="both"/>
        <w:rPr>
          <w:rFonts w:ascii="Arial" w:hAnsi="Arial" w:cs="Arial"/>
          <w:color w:val="000000" w:themeColor="text1"/>
        </w:rPr>
      </w:pPr>
    </w:p>
    <w:p w14:paraId="318E0563" w14:textId="5C56611B" w:rsidR="006B43F3" w:rsidRPr="000E54E8" w:rsidRDefault="00085A22" w:rsidP="000E54E8">
      <w:pPr>
        <w:spacing w:after="0" w:line="360" w:lineRule="auto"/>
        <w:ind w:right="-568" w:firstLine="851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Sala das Comissões, </w:t>
      </w:r>
      <w:r w:rsidR="000E54E8">
        <w:rPr>
          <w:rFonts w:ascii="Arial" w:hAnsi="Arial" w:cs="Arial"/>
        </w:rPr>
        <w:t>4</w:t>
      </w:r>
      <w:r w:rsidR="00BE264E">
        <w:rPr>
          <w:rFonts w:ascii="Arial" w:hAnsi="Arial" w:cs="Arial"/>
        </w:rPr>
        <w:t xml:space="preserve"> </w:t>
      </w:r>
      <w:r w:rsidR="006B556F">
        <w:rPr>
          <w:rFonts w:ascii="Arial" w:hAnsi="Arial" w:cs="Arial"/>
        </w:rPr>
        <w:t xml:space="preserve">de </w:t>
      </w:r>
      <w:proofErr w:type="gramStart"/>
      <w:r w:rsidR="006B43F3">
        <w:rPr>
          <w:rFonts w:ascii="Arial" w:hAnsi="Arial" w:cs="Arial"/>
        </w:rPr>
        <w:t>Setembr</w:t>
      </w:r>
      <w:r w:rsidR="006B556F">
        <w:rPr>
          <w:rFonts w:ascii="Arial" w:hAnsi="Arial" w:cs="Arial"/>
        </w:rPr>
        <w:t>o</w:t>
      </w:r>
      <w:proofErr w:type="gramEnd"/>
      <w:r w:rsidR="006B556F">
        <w:rPr>
          <w:rFonts w:ascii="Arial" w:hAnsi="Arial" w:cs="Arial"/>
        </w:rPr>
        <w:t xml:space="preserve"> de 202</w:t>
      </w:r>
      <w:r w:rsidR="006B43F3">
        <w:rPr>
          <w:rFonts w:ascii="Arial" w:hAnsi="Arial" w:cs="Arial"/>
        </w:rPr>
        <w:t>5.</w:t>
      </w:r>
    </w:p>
    <w:p w14:paraId="3225638C" w14:textId="5F68C674" w:rsidR="000E54E8" w:rsidRDefault="000E54E8" w:rsidP="00085A22">
      <w:pPr>
        <w:spacing w:after="0" w:line="360" w:lineRule="auto"/>
        <w:ind w:right="-568"/>
        <w:rPr>
          <w:rFonts w:ascii="Arial" w:hAnsi="Arial" w:cs="Arial"/>
          <w:highlight w:val="yellow"/>
        </w:rPr>
      </w:pPr>
    </w:p>
    <w:p w14:paraId="51922CC0" w14:textId="77777777" w:rsidR="000E54E8" w:rsidRDefault="000E54E8" w:rsidP="00085A22">
      <w:pPr>
        <w:spacing w:after="0" w:line="360" w:lineRule="auto"/>
        <w:ind w:right="-568"/>
        <w:rPr>
          <w:rFonts w:ascii="Arial" w:hAnsi="Arial" w:cs="Arial"/>
          <w:highlight w:val="yellow"/>
        </w:rPr>
      </w:pPr>
    </w:p>
    <w:p w14:paraId="0BEBC195" w14:textId="6E6E2B0C" w:rsidR="006B43F3" w:rsidRDefault="006B43F3" w:rsidP="00085A22">
      <w:pPr>
        <w:spacing w:after="0" w:line="360" w:lineRule="auto"/>
        <w:ind w:right="-568"/>
        <w:rPr>
          <w:rFonts w:ascii="Arial" w:hAnsi="Arial" w:cs="Arial"/>
          <w:highlight w:val="yellow"/>
        </w:rPr>
      </w:pPr>
    </w:p>
    <w:p w14:paraId="137654DD" w14:textId="77777777" w:rsidR="006B43F3" w:rsidRDefault="006B43F3" w:rsidP="00085A22">
      <w:pPr>
        <w:spacing w:after="0" w:line="360" w:lineRule="auto"/>
        <w:ind w:right="-568"/>
        <w:rPr>
          <w:rFonts w:ascii="Arial" w:hAnsi="Arial" w:cs="Arial"/>
          <w:highlight w:val="yellow"/>
        </w:rPr>
      </w:pPr>
    </w:p>
    <w:p w14:paraId="43038FCE" w14:textId="77777777" w:rsidR="009C158D" w:rsidRDefault="009C158D" w:rsidP="00085A22">
      <w:pPr>
        <w:spacing w:after="0" w:line="360" w:lineRule="auto"/>
        <w:ind w:right="-568"/>
        <w:rPr>
          <w:rFonts w:ascii="Arial" w:hAnsi="Arial" w:cs="Arial"/>
          <w:highlight w:val="yellow"/>
        </w:rPr>
      </w:pPr>
    </w:p>
    <w:p w14:paraId="6D09B2DC" w14:textId="77777777" w:rsidR="00085A22" w:rsidRDefault="00085A22" w:rsidP="00085A22">
      <w:pPr>
        <w:spacing w:after="0" w:line="360" w:lineRule="auto"/>
        <w:ind w:right="-567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___________________________________</w:t>
      </w:r>
    </w:p>
    <w:p w14:paraId="281FA01A" w14:textId="354BA817" w:rsidR="00085A22" w:rsidRDefault="00085A22" w:rsidP="00085A22">
      <w:pPr>
        <w:spacing w:after="0" w:line="360" w:lineRule="auto"/>
        <w:ind w:right="-567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Ver. </w:t>
      </w:r>
      <w:r w:rsidR="000E54E8">
        <w:rPr>
          <w:rFonts w:ascii="Arial" w:hAnsi="Arial" w:cs="Arial"/>
          <w:b/>
          <w:bCs/>
        </w:rPr>
        <w:t>LUCAS CAMARGO</w:t>
      </w:r>
    </w:p>
    <w:p w14:paraId="604DDAC9" w14:textId="77777777" w:rsidR="00085A22" w:rsidRDefault="00085A22" w:rsidP="00085A22">
      <w:pPr>
        <w:spacing w:after="0" w:line="360" w:lineRule="auto"/>
        <w:ind w:right="-567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RELATOR</w:t>
      </w:r>
    </w:p>
    <w:p w14:paraId="25CF4CF4" w14:textId="77777777" w:rsidR="00085A22" w:rsidRDefault="00085A22" w:rsidP="00085A22">
      <w:pPr>
        <w:spacing w:after="0" w:line="360" w:lineRule="auto"/>
        <w:ind w:right="-567"/>
        <w:jc w:val="both"/>
        <w:rPr>
          <w:rFonts w:ascii="Arial" w:hAnsi="Arial" w:cs="Arial"/>
          <w:b/>
        </w:rPr>
      </w:pPr>
    </w:p>
    <w:p w14:paraId="2EE744C8" w14:textId="51812FCD" w:rsidR="00226FE4" w:rsidRDefault="00226FE4" w:rsidP="00085A22">
      <w:pPr>
        <w:spacing w:after="0" w:line="360" w:lineRule="auto"/>
        <w:ind w:right="-567"/>
        <w:jc w:val="both"/>
        <w:rPr>
          <w:rFonts w:ascii="Arial" w:hAnsi="Arial" w:cs="Arial"/>
          <w:b/>
        </w:rPr>
      </w:pPr>
    </w:p>
    <w:p w14:paraId="1D479D30" w14:textId="363D8410" w:rsidR="00226FE4" w:rsidRDefault="00226FE4" w:rsidP="00085A22">
      <w:pPr>
        <w:spacing w:after="0" w:line="360" w:lineRule="auto"/>
        <w:ind w:right="-567"/>
        <w:jc w:val="both"/>
        <w:rPr>
          <w:rFonts w:ascii="Arial" w:hAnsi="Arial" w:cs="Arial"/>
          <w:b/>
        </w:rPr>
      </w:pPr>
    </w:p>
    <w:p w14:paraId="491E07C5" w14:textId="201CE204" w:rsidR="00BE264E" w:rsidRDefault="00BE264E" w:rsidP="00085A22">
      <w:pPr>
        <w:spacing w:after="0" w:line="360" w:lineRule="auto"/>
        <w:ind w:right="-567"/>
        <w:jc w:val="both"/>
        <w:rPr>
          <w:rFonts w:ascii="Arial" w:hAnsi="Arial" w:cs="Arial"/>
          <w:b/>
        </w:rPr>
      </w:pPr>
    </w:p>
    <w:p w14:paraId="0F1777F1" w14:textId="12610CC7" w:rsidR="00BE264E" w:rsidRDefault="00BE264E" w:rsidP="00085A22">
      <w:pPr>
        <w:spacing w:after="0" w:line="360" w:lineRule="auto"/>
        <w:ind w:right="-567"/>
        <w:jc w:val="both"/>
        <w:rPr>
          <w:rFonts w:ascii="Arial" w:hAnsi="Arial" w:cs="Arial"/>
          <w:b/>
        </w:rPr>
      </w:pPr>
    </w:p>
    <w:p w14:paraId="3033F8EC" w14:textId="54E14C47" w:rsidR="00BE264E" w:rsidRDefault="00BE264E" w:rsidP="00085A22">
      <w:pPr>
        <w:spacing w:after="0" w:line="360" w:lineRule="auto"/>
        <w:ind w:right="-567"/>
        <w:jc w:val="both"/>
        <w:rPr>
          <w:rFonts w:ascii="Arial" w:hAnsi="Arial" w:cs="Arial"/>
          <w:b/>
        </w:rPr>
      </w:pPr>
    </w:p>
    <w:p w14:paraId="623811C3" w14:textId="77777777" w:rsidR="00BE264E" w:rsidRDefault="00BE264E" w:rsidP="00085A22">
      <w:pPr>
        <w:spacing w:after="0" w:line="360" w:lineRule="auto"/>
        <w:ind w:right="-567"/>
        <w:jc w:val="both"/>
        <w:rPr>
          <w:rFonts w:ascii="Arial" w:hAnsi="Arial" w:cs="Arial"/>
          <w:b/>
        </w:rPr>
      </w:pPr>
    </w:p>
    <w:p w14:paraId="5191C13F" w14:textId="77777777" w:rsidR="00085A22" w:rsidRDefault="00085A22" w:rsidP="00085A22">
      <w:pPr>
        <w:spacing w:after="0" w:line="360" w:lineRule="auto"/>
        <w:ind w:right="-567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IV - DA MANIFESTAÇÃO DOS DEMAIS VEREADORES</w:t>
      </w:r>
    </w:p>
    <w:p w14:paraId="5FAF6733" w14:textId="77777777" w:rsidR="00085A22" w:rsidRDefault="00085A22" w:rsidP="00085A22">
      <w:pPr>
        <w:spacing w:after="0" w:line="360" w:lineRule="auto"/>
        <w:ind w:right="-567"/>
        <w:jc w:val="both"/>
        <w:rPr>
          <w:rFonts w:ascii="Arial" w:hAnsi="Arial" w:cs="Arial"/>
          <w:b/>
        </w:rPr>
      </w:pPr>
    </w:p>
    <w:p w14:paraId="6716FD25" w14:textId="2861C0F6" w:rsidR="00085A22" w:rsidRDefault="00085A22" w:rsidP="00085A22">
      <w:pPr>
        <w:spacing w:after="0" w:line="360" w:lineRule="auto"/>
        <w:ind w:right="-567" w:firstLine="851"/>
        <w:jc w:val="both"/>
        <w:rPr>
          <w:rFonts w:ascii="Arial" w:hAnsi="Arial" w:cs="Arial"/>
        </w:rPr>
      </w:pPr>
      <w:r>
        <w:rPr>
          <w:rFonts w:ascii="Arial" w:hAnsi="Arial" w:cs="Arial"/>
        </w:rPr>
        <w:t>O Vereador</w:t>
      </w:r>
      <w:r w:rsidR="000E54E8">
        <w:rPr>
          <w:rFonts w:ascii="Arial" w:hAnsi="Arial" w:cs="Arial"/>
        </w:rPr>
        <w:t xml:space="preserve"> Bruno Lorenzoni</w:t>
      </w:r>
      <w:r>
        <w:rPr>
          <w:rFonts w:ascii="Arial" w:hAnsi="Arial" w:cs="Arial"/>
        </w:rPr>
        <w:t xml:space="preserve"> acompanha expressamente o voto do relator.</w:t>
      </w:r>
    </w:p>
    <w:p w14:paraId="77FA6AAD" w14:textId="5F479364" w:rsidR="00085A22" w:rsidRDefault="00085A22" w:rsidP="00085A22">
      <w:pPr>
        <w:spacing w:after="0" w:line="360" w:lineRule="auto"/>
        <w:ind w:right="-567"/>
        <w:jc w:val="both"/>
        <w:rPr>
          <w:rFonts w:ascii="Arial" w:hAnsi="Arial" w:cs="Arial"/>
        </w:rPr>
      </w:pPr>
    </w:p>
    <w:p w14:paraId="57EE5897" w14:textId="6F64D961" w:rsidR="006B43F3" w:rsidRDefault="006B43F3" w:rsidP="00085A22">
      <w:pPr>
        <w:spacing w:after="0" w:line="360" w:lineRule="auto"/>
        <w:ind w:right="-567"/>
        <w:jc w:val="both"/>
        <w:rPr>
          <w:rFonts w:ascii="Arial" w:hAnsi="Arial" w:cs="Arial"/>
        </w:rPr>
      </w:pPr>
    </w:p>
    <w:p w14:paraId="0AF461BE" w14:textId="77777777" w:rsidR="000E54E8" w:rsidRDefault="000E54E8" w:rsidP="00085A22">
      <w:pPr>
        <w:spacing w:after="0" w:line="360" w:lineRule="auto"/>
        <w:ind w:right="-567"/>
        <w:jc w:val="both"/>
        <w:rPr>
          <w:rFonts w:ascii="Arial" w:hAnsi="Arial" w:cs="Arial"/>
        </w:rPr>
      </w:pPr>
    </w:p>
    <w:p w14:paraId="5CDB60D0" w14:textId="69632E42" w:rsidR="00085A22" w:rsidRDefault="00085A22" w:rsidP="00085A22">
      <w:pPr>
        <w:spacing w:after="0" w:line="360" w:lineRule="auto"/>
        <w:ind w:right="-56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___________________________                           </w:t>
      </w:r>
    </w:p>
    <w:p w14:paraId="671DF00A" w14:textId="5803E9C7" w:rsidR="00085A22" w:rsidRDefault="000E54E8" w:rsidP="00085A22">
      <w:pPr>
        <w:spacing w:after="0" w:line="360" w:lineRule="auto"/>
        <w:ind w:right="-56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BRUNO LORENZONI                </w:t>
      </w:r>
      <w:r w:rsidR="006B43F3">
        <w:rPr>
          <w:rFonts w:ascii="Arial" w:hAnsi="Arial" w:cs="Arial"/>
          <w:b/>
          <w:bCs/>
        </w:rPr>
        <w:t xml:space="preserve">      </w:t>
      </w:r>
      <w:r w:rsidR="00085A22">
        <w:rPr>
          <w:rFonts w:ascii="Arial" w:hAnsi="Arial" w:cs="Arial"/>
          <w:b/>
          <w:bCs/>
        </w:rPr>
        <w:t xml:space="preserve">                     </w:t>
      </w:r>
      <w:r w:rsidR="00A0651F">
        <w:rPr>
          <w:rFonts w:ascii="Arial" w:hAnsi="Arial" w:cs="Arial"/>
          <w:b/>
          <w:bCs/>
        </w:rPr>
        <w:t xml:space="preserve">   </w:t>
      </w:r>
      <w:r w:rsidR="00085A22">
        <w:rPr>
          <w:rFonts w:ascii="Arial" w:hAnsi="Arial" w:cs="Arial"/>
          <w:b/>
          <w:bCs/>
        </w:rPr>
        <w:t xml:space="preserve"> </w:t>
      </w:r>
      <w:bookmarkEnd w:id="1"/>
    </w:p>
    <w:p w14:paraId="028E9FBB" w14:textId="77777777" w:rsidR="00085A22" w:rsidRDefault="00085A22" w:rsidP="00085A22">
      <w:pPr>
        <w:spacing w:after="0" w:line="360" w:lineRule="auto"/>
        <w:ind w:right="-568"/>
        <w:rPr>
          <w:rFonts w:ascii="Arial" w:hAnsi="Arial" w:cs="Arial"/>
          <w:b/>
        </w:rPr>
      </w:pPr>
    </w:p>
    <w:p w14:paraId="34927238" w14:textId="77777777" w:rsidR="00085A22" w:rsidRDefault="00085A22" w:rsidP="00085A22">
      <w:pPr>
        <w:spacing w:after="0" w:line="360" w:lineRule="auto"/>
        <w:ind w:right="-568"/>
        <w:rPr>
          <w:rFonts w:ascii="Arial" w:hAnsi="Arial" w:cs="Arial"/>
          <w:b/>
        </w:rPr>
      </w:pPr>
    </w:p>
    <w:p w14:paraId="0CA09631" w14:textId="77777777" w:rsidR="00085A22" w:rsidRDefault="00085A22" w:rsidP="00085A22">
      <w:pPr>
        <w:spacing w:after="0" w:line="360" w:lineRule="auto"/>
        <w:ind w:right="-568"/>
        <w:rPr>
          <w:rFonts w:ascii="Arial" w:hAnsi="Arial" w:cs="Arial"/>
          <w:b/>
        </w:rPr>
      </w:pPr>
    </w:p>
    <w:p w14:paraId="07AE8E60" w14:textId="77777777" w:rsidR="00085A22" w:rsidRDefault="00085A22" w:rsidP="00085A22">
      <w:pPr>
        <w:spacing w:after="0" w:line="360" w:lineRule="auto"/>
        <w:ind w:right="-568"/>
        <w:rPr>
          <w:rFonts w:ascii="Arial" w:hAnsi="Arial" w:cs="Arial"/>
          <w:b/>
        </w:rPr>
      </w:pPr>
    </w:p>
    <w:p w14:paraId="4E98B1AC" w14:textId="77777777" w:rsidR="00085A22" w:rsidRDefault="00085A22" w:rsidP="00085A22">
      <w:pPr>
        <w:spacing w:after="0" w:line="360" w:lineRule="auto"/>
        <w:ind w:right="-568"/>
        <w:rPr>
          <w:rFonts w:ascii="Arial" w:hAnsi="Arial" w:cs="Arial"/>
          <w:b/>
        </w:rPr>
      </w:pPr>
    </w:p>
    <w:p w14:paraId="52E4E12F" w14:textId="77777777" w:rsidR="00085A22" w:rsidRDefault="00085A22" w:rsidP="00085A22">
      <w:pPr>
        <w:spacing w:after="0" w:line="360" w:lineRule="auto"/>
        <w:ind w:right="-568"/>
        <w:rPr>
          <w:rFonts w:ascii="Arial" w:hAnsi="Arial" w:cs="Arial"/>
          <w:b/>
        </w:rPr>
      </w:pPr>
      <w:r>
        <w:rPr>
          <w:rFonts w:ascii="Arial" w:hAnsi="Arial" w:cs="Arial"/>
          <w:b/>
        </w:rPr>
        <w:t>V – DO VOTO DA COMISSÃO</w:t>
      </w:r>
    </w:p>
    <w:p w14:paraId="319FAFC7" w14:textId="77777777" w:rsidR="00085A22" w:rsidRDefault="00085A22" w:rsidP="00085A22">
      <w:pPr>
        <w:spacing w:after="0" w:line="360" w:lineRule="auto"/>
        <w:ind w:right="-568"/>
        <w:rPr>
          <w:rFonts w:ascii="Arial" w:hAnsi="Arial" w:cs="Arial"/>
          <w:b/>
        </w:rPr>
      </w:pPr>
    </w:p>
    <w:p w14:paraId="562727C1" w14:textId="3F9627A8" w:rsidR="00085A22" w:rsidRDefault="00085A22" w:rsidP="00085A22">
      <w:pPr>
        <w:tabs>
          <w:tab w:val="left" w:pos="1140"/>
        </w:tabs>
        <w:spacing w:after="0" w:line="360" w:lineRule="auto"/>
        <w:ind w:right="-568" w:firstLine="851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A Comissão de </w:t>
      </w:r>
      <w:r w:rsidR="006B43F3">
        <w:rPr>
          <w:rFonts w:ascii="Arial" w:hAnsi="Arial" w:cs="Arial"/>
          <w:color w:val="000000"/>
          <w:shd w:val="clear" w:color="auto" w:fill="FFFFFF"/>
        </w:rPr>
        <w:t>Constituição, Justiça e Redação Final</w:t>
      </w:r>
      <w:r>
        <w:rPr>
          <w:rFonts w:ascii="Arial" w:hAnsi="Arial" w:cs="Arial"/>
          <w:color w:val="000000"/>
          <w:shd w:val="clear" w:color="auto" w:fill="FFFFFF"/>
        </w:rPr>
        <w:t xml:space="preserve"> concluiu que a matéria não apresenta incompatibilidad</w:t>
      </w:r>
      <w:r w:rsidR="000E54E8">
        <w:rPr>
          <w:rFonts w:ascii="Arial" w:hAnsi="Arial" w:cs="Arial"/>
          <w:color w:val="000000"/>
          <w:shd w:val="clear" w:color="auto" w:fill="FFFFFF"/>
        </w:rPr>
        <w:t>e</w:t>
      </w:r>
      <w:r w:rsidR="00BE264E">
        <w:rPr>
          <w:rFonts w:ascii="Arial" w:hAnsi="Arial" w:cs="Arial"/>
          <w:color w:val="000000"/>
          <w:shd w:val="clear" w:color="auto" w:fill="FFFFFF"/>
        </w:rPr>
        <w:t xml:space="preserve">, </w:t>
      </w:r>
      <w:r>
        <w:rPr>
          <w:rFonts w:ascii="Arial" w:hAnsi="Arial" w:cs="Arial"/>
          <w:color w:val="000000"/>
          <w:shd w:val="clear" w:color="auto" w:fill="FFFFFF"/>
        </w:rPr>
        <w:t xml:space="preserve">assim, esta comissão vota </w:t>
      </w:r>
      <w:r>
        <w:rPr>
          <w:rFonts w:ascii="Arial" w:hAnsi="Arial" w:cs="Arial"/>
          <w:b/>
          <w:color w:val="000000"/>
          <w:shd w:val="clear" w:color="auto" w:fill="FFFFFF"/>
        </w:rPr>
        <w:t>favorável</w:t>
      </w:r>
      <w:r>
        <w:rPr>
          <w:rFonts w:ascii="Arial" w:hAnsi="Arial" w:cs="Arial"/>
          <w:color w:val="000000"/>
          <w:shd w:val="clear" w:color="auto" w:fill="FFFFFF"/>
        </w:rPr>
        <w:t xml:space="preserve"> a regular tramitação d</w:t>
      </w:r>
      <w:r w:rsidR="006B43F3">
        <w:rPr>
          <w:rFonts w:ascii="Arial" w:hAnsi="Arial" w:cs="Arial"/>
          <w:color w:val="000000"/>
          <w:shd w:val="clear" w:color="auto" w:fill="FFFFFF"/>
        </w:rPr>
        <w:t>a emenda ao Projeto de Lei em análise,</w:t>
      </w:r>
      <w:r>
        <w:rPr>
          <w:rFonts w:ascii="Arial" w:hAnsi="Arial" w:cs="Arial"/>
          <w:color w:val="000000"/>
          <w:shd w:val="clear" w:color="auto" w:fill="FFFFFF"/>
        </w:rPr>
        <w:t xml:space="preserve"> por entendê-lo oportuno, estando apto a ser submetido à apreciação do Plenário desta Casa de Leis.</w:t>
      </w:r>
    </w:p>
    <w:p w14:paraId="372CF560" w14:textId="561EB379" w:rsidR="00085A22" w:rsidRDefault="00085A22" w:rsidP="00085A22">
      <w:pPr>
        <w:tabs>
          <w:tab w:val="left" w:pos="1140"/>
        </w:tabs>
        <w:spacing w:after="0" w:line="360" w:lineRule="auto"/>
        <w:ind w:right="-568" w:firstLine="851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1FB8844F" w14:textId="356F5322" w:rsidR="006B43F3" w:rsidRDefault="006B43F3" w:rsidP="00085A22">
      <w:pPr>
        <w:tabs>
          <w:tab w:val="left" w:pos="1140"/>
        </w:tabs>
        <w:spacing w:after="0" w:line="360" w:lineRule="auto"/>
        <w:ind w:right="-568" w:firstLine="851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0AD50B08" w14:textId="77777777" w:rsidR="00522C46" w:rsidRDefault="00522C46" w:rsidP="00085A22">
      <w:pPr>
        <w:tabs>
          <w:tab w:val="left" w:pos="1140"/>
        </w:tabs>
        <w:spacing w:after="0" w:line="360" w:lineRule="auto"/>
        <w:ind w:right="-568" w:firstLine="851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1B449976" w14:textId="292C4C30" w:rsidR="0020112F" w:rsidRDefault="0020112F" w:rsidP="00085A22">
      <w:pPr>
        <w:tabs>
          <w:tab w:val="left" w:pos="1140"/>
        </w:tabs>
        <w:spacing w:after="0" w:line="360" w:lineRule="auto"/>
        <w:ind w:right="-568" w:firstLine="851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23739F90" w14:textId="77777777" w:rsidR="00522C46" w:rsidRDefault="00522C46" w:rsidP="00085A22">
      <w:pPr>
        <w:tabs>
          <w:tab w:val="left" w:pos="1140"/>
        </w:tabs>
        <w:spacing w:after="0" w:line="360" w:lineRule="auto"/>
        <w:ind w:right="-568" w:firstLine="851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1E39AB9B" w14:textId="77777777" w:rsidR="006D30AD" w:rsidRDefault="006D30AD" w:rsidP="00085A22">
      <w:pPr>
        <w:tabs>
          <w:tab w:val="left" w:pos="1140"/>
        </w:tabs>
        <w:spacing w:after="0" w:line="360" w:lineRule="auto"/>
        <w:ind w:right="-568" w:firstLine="851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52CE2AAE" w14:textId="4AABC410" w:rsidR="00085A22" w:rsidRDefault="00085A22" w:rsidP="00085A22">
      <w:pPr>
        <w:spacing w:after="0" w:line="360" w:lineRule="auto"/>
        <w:ind w:right="-568" w:firstLine="851"/>
        <w:jc w:val="both"/>
        <w:rPr>
          <w:rFonts w:ascii="Arial" w:hAnsi="Arial" w:cs="Arial"/>
        </w:rPr>
      </w:pPr>
      <w:r>
        <w:rPr>
          <w:rFonts w:ascii="Arial" w:hAnsi="Arial" w:cs="Arial"/>
        </w:rPr>
        <w:t>É esse o parecer da presente Comissão.</w:t>
      </w:r>
    </w:p>
    <w:p w14:paraId="3A8D814A" w14:textId="4790B1A0" w:rsidR="00226FE4" w:rsidRDefault="00226FE4" w:rsidP="00085A22">
      <w:pPr>
        <w:spacing w:after="0" w:line="360" w:lineRule="auto"/>
        <w:ind w:right="-568" w:firstLine="851"/>
        <w:jc w:val="both"/>
        <w:rPr>
          <w:rFonts w:ascii="Arial" w:hAnsi="Arial" w:cs="Arial"/>
        </w:rPr>
      </w:pPr>
    </w:p>
    <w:p w14:paraId="14FB3367" w14:textId="77777777" w:rsidR="000E54E8" w:rsidRDefault="000E54E8" w:rsidP="00085A22">
      <w:pPr>
        <w:spacing w:after="0" w:line="360" w:lineRule="auto"/>
        <w:ind w:right="-568" w:firstLine="851"/>
        <w:jc w:val="both"/>
        <w:rPr>
          <w:rFonts w:ascii="Arial" w:hAnsi="Arial" w:cs="Arial"/>
        </w:rPr>
      </w:pPr>
    </w:p>
    <w:p w14:paraId="4A484800" w14:textId="77777777" w:rsidR="00085A22" w:rsidRDefault="00085A22" w:rsidP="00085A22">
      <w:pPr>
        <w:spacing w:after="0" w:line="360" w:lineRule="auto"/>
        <w:ind w:right="-568" w:firstLine="851"/>
        <w:jc w:val="both"/>
        <w:rPr>
          <w:rFonts w:ascii="Arial" w:hAnsi="Arial" w:cs="Arial"/>
        </w:rPr>
      </w:pPr>
    </w:p>
    <w:p w14:paraId="51FF0C54" w14:textId="7C615764" w:rsidR="00085A22" w:rsidRDefault="00085A22" w:rsidP="00085A22">
      <w:pPr>
        <w:spacing w:after="0" w:line="360" w:lineRule="auto"/>
        <w:ind w:right="-568" w:firstLine="851"/>
        <w:jc w:val="right"/>
        <w:rPr>
          <w:rFonts w:ascii="Arial" w:hAnsi="Arial" w:cs="Arial"/>
        </w:rPr>
      </w:pPr>
      <w:bookmarkStart w:id="2" w:name="_Hlk62109859"/>
      <w:r>
        <w:rPr>
          <w:rFonts w:ascii="Arial" w:hAnsi="Arial" w:cs="Arial"/>
        </w:rPr>
        <w:t xml:space="preserve">Sala das Comissões, </w:t>
      </w:r>
      <w:r w:rsidR="000E54E8">
        <w:rPr>
          <w:rFonts w:ascii="Arial" w:hAnsi="Arial" w:cs="Arial"/>
        </w:rPr>
        <w:t>4</w:t>
      </w:r>
      <w:r w:rsidR="006B556F">
        <w:rPr>
          <w:rFonts w:ascii="Arial" w:hAnsi="Arial" w:cs="Arial"/>
        </w:rPr>
        <w:t xml:space="preserve"> de </w:t>
      </w:r>
      <w:proofErr w:type="gramStart"/>
      <w:r w:rsidR="006B43F3">
        <w:rPr>
          <w:rFonts w:ascii="Arial" w:hAnsi="Arial" w:cs="Arial"/>
        </w:rPr>
        <w:t>Setembr</w:t>
      </w:r>
      <w:r w:rsidR="006B556F">
        <w:rPr>
          <w:rFonts w:ascii="Arial" w:hAnsi="Arial" w:cs="Arial"/>
        </w:rPr>
        <w:t>o</w:t>
      </w:r>
      <w:proofErr w:type="gramEnd"/>
      <w:r>
        <w:rPr>
          <w:rFonts w:ascii="Arial" w:hAnsi="Arial" w:cs="Arial"/>
        </w:rPr>
        <w:t xml:space="preserve"> de 202</w:t>
      </w:r>
      <w:r w:rsidR="006B43F3">
        <w:rPr>
          <w:rFonts w:ascii="Arial" w:hAnsi="Arial" w:cs="Arial"/>
        </w:rPr>
        <w:t>5</w:t>
      </w:r>
    </w:p>
    <w:p w14:paraId="4088D4AC" w14:textId="26549CF5" w:rsidR="00085A22" w:rsidRDefault="00085A22" w:rsidP="00085A22">
      <w:pPr>
        <w:spacing w:after="0" w:line="360" w:lineRule="auto"/>
        <w:ind w:right="-638"/>
        <w:rPr>
          <w:rFonts w:ascii="Arial" w:hAnsi="Arial" w:cs="Arial"/>
        </w:rPr>
      </w:pPr>
    </w:p>
    <w:p w14:paraId="17161B6E" w14:textId="4626F5D2" w:rsidR="00522C46" w:rsidRDefault="00522C46" w:rsidP="00085A22">
      <w:pPr>
        <w:spacing w:after="0" w:line="360" w:lineRule="auto"/>
        <w:ind w:right="-638"/>
        <w:rPr>
          <w:rFonts w:ascii="Arial" w:hAnsi="Arial" w:cs="Arial"/>
        </w:rPr>
      </w:pPr>
    </w:p>
    <w:p w14:paraId="5FB14F3B" w14:textId="77777777" w:rsidR="00522C46" w:rsidRDefault="00522C46" w:rsidP="00085A22">
      <w:pPr>
        <w:spacing w:after="0" w:line="360" w:lineRule="auto"/>
        <w:ind w:right="-638"/>
        <w:rPr>
          <w:rFonts w:ascii="Arial" w:hAnsi="Arial" w:cs="Arial"/>
        </w:rPr>
      </w:pPr>
    </w:p>
    <w:tbl>
      <w:tblPr>
        <w:tblStyle w:val="Tabelacomgrade"/>
        <w:tblW w:w="9208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4"/>
        <w:gridCol w:w="4604"/>
      </w:tblGrid>
      <w:tr w:rsidR="00085A22" w14:paraId="6975370C" w14:textId="77777777" w:rsidTr="00085A22">
        <w:trPr>
          <w:trHeight w:val="668"/>
        </w:trPr>
        <w:tc>
          <w:tcPr>
            <w:tcW w:w="4604" w:type="dxa"/>
          </w:tcPr>
          <w:p w14:paraId="7744FBDD" w14:textId="49FF1F16" w:rsidR="00085A22" w:rsidRDefault="00522C46" w:rsidP="00522C46">
            <w:pPr>
              <w:spacing w:after="0" w:line="360" w:lineRule="auto"/>
              <w:ind w:right="-638"/>
              <w:jc w:val="center"/>
              <w:rPr>
                <w:rFonts w:ascii="Arial" w:eastAsia="Times New Roman" w:hAnsi="Arial" w:cs="Arial"/>
                <w:b/>
                <w:bCs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lang w:eastAsia="pt-BR"/>
              </w:rPr>
              <w:t xml:space="preserve">                                          </w:t>
            </w:r>
          </w:p>
        </w:tc>
        <w:tc>
          <w:tcPr>
            <w:tcW w:w="4604" w:type="dxa"/>
          </w:tcPr>
          <w:p w14:paraId="08EA4065" w14:textId="1DB51173" w:rsidR="00522C46" w:rsidRDefault="00522C46" w:rsidP="00522C46">
            <w:pPr>
              <w:pBdr>
                <w:bottom w:val="single" w:sz="12" w:space="1" w:color="auto"/>
              </w:pBdr>
              <w:spacing w:after="0" w:line="360" w:lineRule="auto"/>
              <w:ind w:right="-638"/>
              <w:rPr>
                <w:rFonts w:ascii="Arial" w:eastAsia="Times New Roman" w:hAnsi="Arial" w:cs="Arial"/>
                <w:b/>
                <w:bCs/>
                <w:lang w:eastAsia="pt-BR"/>
              </w:rPr>
            </w:pPr>
          </w:p>
          <w:p w14:paraId="02BBC9AC" w14:textId="3DC511F5" w:rsidR="00522C46" w:rsidRDefault="00522C46" w:rsidP="00522C46">
            <w:pPr>
              <w:spacing w:after="0" w:line="360" w:lineRule="auto"/>
              <w:ind w:right="-638"/>
              <w:rPr>
                <w:rFonts w:ascii="Arial" w:eastAsia="Times New Roman" w:hAnsi="Arial" w:cs="Arial"/>
                <w:b/>
                <w:bCs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lang w:eastAsia="pt-BR"/>
              </w:rPr>
              <w:t>Ver. JOÃO CARLOS P. MARTINS</w:t>
            </w:r>
          </w:p>
          <w:p w14:paraId="6A7DFC41" w14:textId="56989A1D" w:rsidR="00522C46" w:rsidRDefault="00522C46" w:rsidP="00522C46">
            <w:pPr>
              <w:spacing w:after="0" w:line="360" w:lineRule="auto"/>
              <w:ind w:right="-638"/>
              <w:rPr>
                <w:rFonts w:ascii="Arial" w:eastAsia="Times New Roman" w:hAnsi="Arial" w:cs="Arial"/>
                <w:b/>
                <w:bCs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lang w:eastAsia="pt-BR"/>
              </w:rPr>
              <w:t>Presidente da Comissão e Proponente da Emenda</w:t>
            </w:r>
          </w:p>
          <w:p w14:paraId="5DDFDFF1" w14:textId="709EF897" w:rsidR="000E54E8" w:rsidRDefault="000E54E8" w:rsidP="00522C46">
            <w:pPr>
              <w:spacing w:after="0" w:line="360" w:lineRule="auto"/>
              <w:ind w:right="-638"/>
              <w:rPr>
                <w:rFonts w:ascii="Arial" w:eastAsia="Times New Roman" w:hAnsi="Arial" w:cs="Arial"/>
                <w:b/>
                <w:bCs/>
                <w:lang w:eastAsia="pt-BR"/>
              </w:rPr>
            </w:pPr>
          </w:p>
          <w:p w14:paraId="1DB3A31B" w14:textId="17269A1A" w:rsidR="000E54E8" w:rsidRDefault="000E54E8" w:rsidP="00522C46">
            <w:pPr>
              <w:spacing w:after="0" w:line="360" w:lineRule="auto"/>
              <w:ind w:right="-638"/>
              <w:rPr>
                <w:rFonts w:ascii="Arial" w:eastAsia="Times New Roman" w:hAnsi="Arial" w:cs="Arial"/>
                <w:b/>
                <w:bCs/>
                <w:lang w:eastAsia="pt-BR"/>
              </w:rPr>
            </w:pPr>
          </w:p>
          <w:p w14:paraId="5A0769DD" w14:textId="77777777" w:rsidR="00085A22" w:rsidRDefault="00085A22" w:rsidP="00522C46">
            <w:pPr>
              <w:spacing w:after="0" w:line="360" w:lineRule="auto"/>
              <w:ind w:right="-638"/>
              <w:rPr>
                <w:rFonts w:ascii="Arial" w:eastAsia="Times New Roman" w:hAnsi="Arial" w:cs="Arial"/>
                <w:b/>
                <w:bCs/>
                <w:lang w:eastAsia="pt-BR"/>
              </w:rPr>
            </w:pPr>
          </w:p>
        </w:tc>
      </w:tr>
      <w:tr w:rsidR="00085A22" w14:paraId="46279900" w14:textId="77777777" w:rsidTr="00085A22">
        <w:trPr>
          <w:trHeight w:val="668"/>
        </w:trPr>
        <w:tc>
          <w:tcPr>
            <w:tcW w:w="9208" w:type="dxa"/>
            <w:gridSpan w:val="2"/>
          </w:tcPr>
          <w:p w14:paraId="50CDB98D" w14:textId="4C4EC782" w:rsidR="00085A22" w:rsidRDefault="00522C46">
            <w:pPr>
              <w:spacing w:after="0" w:line="360" w:lineRule="auto"/>
              <w:ind w:right="-638"/>
              <w:jc w:val="center"/>
              <w:rPr>
                <w:rFonts w:ascii="Arial" w:eastAsia="Times New Roman" w:hAnsi="Arial" w:cs="Arial"/>
                <w:b/>
                <w:bCs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lang w:eastAsia="pt-BR"/>
              </w:rPr>
              <w:t xml:space="preserve">                                                                           ________</w:t>
            </w:r>
            <w:r w:rsidR="00085A22">
              <w:rPr>
                <w:rFonts w:ascii="Arial" w:eastAsia="Times New Roman" w:hAnsi="Arial" w:cs="Arial"/>
                <w:b/>
                <w:bCs/>
                <w:lang w:eastAsia="pt-BR"/>
              </w:rPr>
              <w:t>________________________________</w:t>
            </w:r>
          </w:p>
          <w:p w14:paraId="7F54292A" w14:textId="39C6A121" w:rsidR="00085A22" w:rsidRDefault="00522C46">
            <w:pPr>
              <w:spacing w:after="0" w:line="360" w:lineRule="auto"/>
              <w:ind w:right="-638"/>
              <w:jc w:val="center"/>
              <w:rPr>
                <w:rFonts w:ascii="Arial" w:eastAsia="Times New Roman" w:hAnsi="Arial" w:cs="Arial"/>
                <w:b/>
                <w:bCs/>
                <w:caps/>
                <w:lang w:eastAsia="pt-BR"/>
              </w:rPr>
            </w:pPr>
            <w:r>
              <w:rPr>
                <w:rFonts w:ascii="Arial" w:hAnsi="Arial" w:cs="Arial"/>
                <w:b/>
                <w:bCs/>
              </w:rPr>
              <w:t xml:space="preserve">                                          </w:t>
            </w:r>
            <w:r w:rsidR="00085A22">
              <w:rPr>
                <w:rFonts w:ascii="Arial" w:hAnsi="Arial" w:cs="Arial"/>
                <w:b/>
                <w:bCs/>
              </w:rPr>
              <w:t>Ver.</w:t>
            </w:r>
            <w:r w:rsidR="00085A22">
              <w:rPr>
                <w:rFonts w:ascii="Arial" w:eastAsia="Times New Roman" w:hAnsi="Arial" w:cs="Arial"/>
                <w:b/>
                <w:bCs/>
                <w:lang w:eastAsia="pt-BR"/>
              </w:rPr>
              <w:t xml:space="preserve"> </w:t>
            </w:r>
            <w:r w:rsidR="000E54E8">
              <w:rPr>
                <w:rFonts w:ascii="Arial" w:eastAsia="Times New Roman" w:hAnsi="Arial" w:cs="Arial"/>
                <w:b/>
                <w:bCs/>
                <w:lang w:eastAsia="pt-BR"/>
              </w:rPr>
              <w:t>BRUNO LORENZONI</w:t>
            </w:r>
          </w:p>
          <w:p w14:paraId="5ABC3362" w14:textId="70DF5564" w:rsidR="00085A22" w:rsidRDefault="00522C46">
            <w:pPr>
              <w:spacing w:after="0" w:line="360" w:lineRule="auto"/>
              <w:ind w:right="-638"/>
              <w:jc w:val="center"/>
              <w:rPr>
                <w:rFonts w:ascii="Arial" w:eastAsia="Times New Roman" w:hAnsi="Arial" w:cs="Arial"/>
                <w:b/>
                <w:bCs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lang w:eastAsia="pt-BR"/>
              </w:rPr>
              <w:t xml:space="preserve">                                    </w:t>
            </w:r>
            <w:r w:rsidR="006B43F3">
              <w:rPr>
                <w:rFonts w:ascii="Arial" w:eastAsia="Times New Roman" w:hAnsi="Arial" w:cs="Arial"/>
                <w:b/>
                <w:bCs/>
                <w:lang w:eastAsia="pt-BR"/>
              </w:rPr>
              <w:t>Membro da Comissão</w:t>
            </w:r>
          </w:p>
          <w:p w14:paraId="0B806572" w14:textId="77777777" w:rsidR="00085A22" w:rsidRDefault="00085A22">
            <w:pPr>
              <w:spacing w:after="0" w:line="360" w:lineRule="auto"/>
              <w:ind w:right="-638"/>
              <w:jc w:val="center"/>
              <w:rPr>
                <w:rFonts w:ascii="Arial" w:eastAsia="Times New Roman" w:hAnsi="Arial" w:cs="Arial"/>
                <w:b/>
                <w:bCs/>
                <w:lang w:eastAsia="pt-BR"/>
              </w:rPr>
            </w:pPr>
          </w:p>
          <w:p w14:paraId="74001B19" w14:textId="77777777" w:rsidR="000E54E8" w:rsidRDefault="000E54E8" w:rsidP="00522C46">
            <w:pPr>
              <w:spacing w:after="0" w:line="360" w:lineRule="auto"/>
              <w:ind w:right="-638"/>
              <w:rPr>
                <w:rFonts w:ascii="Arial" w:eastAsia="Times New Roman" w:hAnsi="Arial" w:cs="Arial"/>
                <w:b/>
                <w:bCs/>
                <w:lang w:eastAsia="pt-BR"/>
              </w:rPr>
            </w:pPr>
          </w:p>
          <w:p w14:paraId="010C0BA6" w14:textId="5704F38C" w:rsidR="000E54E8" w:rsidRDefault="000E54E8">
            <w:pPr>
              <w:spacing w:after="0" w:line="360" w:lineRule="auto"/>
              <w:ind w:right="-638"/>
              <w:jc w:val="center"/>
              <w:rPr>
                <w:rFonts w:ascii="Arial" w:eastAsia="Times New Roman" w:hAnsi="Arial" w:cs="Arial"/>
                <w:b/>
                <w:bCs/>
                <w:lang w:eastAsia="pt-BR"/>
              </w:rPr>
            </w:pPr>
          </w:p>
        </w:tc>
        <w:bookmarkEnd w:id="2"/>
      </w:tr>
    </w:tbl>
    <w:p w14:paraId="0563DDBB" w14:textId="620FE73A" w:rsidR="000E54E8" w:rsidRPr="000E54E8" w:rsidRDefault="000E54E8" w:rsidP="000E54E8">
      <w:pPr>
        <w:rPr>
          <w:rFonts w:ascii="Arial" w:hAnsi="Arial" w:cs="Arial"/>
          <w:b/>
          <w:bCs/>
        </w:rPr>
      </w:pPr>
      <w:r w:rsidRPr="000E54E8">
        <w:rPr>
          <w:rFonts w:ascii="Arial" w:hAnsi="Arial" w:cs="Arial"/>
          <w:b/>
          <w:bCs/>
        </w:rPr>
        <w:t xml:space="preserve">                                              </w:t>
      </w:r>
      <w:r w:rsidR="00522C46">
        <w:rPr>
          <w:rFonts w:ascii="Arial" w:hAnsi="Arial" w:cs="Arial"/>
          <w:b/>
          <w:bCs/>
        </w:rPr>
        <w:t xml:space="preserve">             </w:t>
      </w:r>
      <w:r w:rsidRPr="000E54E8">
        <w:rPr>
          <w:rFonts w:ascii="Arial" w:hAnsi="Arial" w:cs="Arial"/>
          <w:b/>
          <w:bCs/>
        </w:rPr>
        <w:t xml:space="preserve"> </w:t>
      </w:r>
      <w:r w:rsidR="00522C46">
        <w:rPr>
          <w:rFonts w:ascii="Arial" w:hAnsi="Arial" w:cs="Arial"/>
          <w:b/>
          <w:bCs/>
        </w:rPr>
        <w:t xml:space="preserve">                   ______________________________</w:t>
      </w:r>
    </w:p>
    <w:p w14:paraId="20C67F13" w14:textId="1664E97E" w:rsidR="000E54E8" w:rsidRDefault="000E54E8" w:rsidP="000E54E8">
      <w:pPr>
        <w:rPr>
          <w:rFonts w:ascii="Arial" w:hAnsi="Arial" w:cs="Arial"/>
          <w:b/>
          <w:bCs/>
        </w:rPr>
      </w:pPr>
      <w:r w:rsidRPr="000E54E8">
        <w:rPr>
          <w:rFonts w:ascii="Arial" w:hAnsi="Arial" w:cs="Arial"/>
          <w:b/>
          <w:bCs/>
        </w:rPr>
        <w:t xml:space="preserve">                                                              </w:t>
      </w:r>
      <w:r w:rsidR="00522C46">
        <w:rPr>
          <w:rFonts w:ascii="Arial" w:hAnsi="Arial" w:cs="Arial"/>
          <w:b/>
          <w:bCs/>
        </w:rPr>
        <w:t xml:space="preserve">                  </w:t>
      </w:r>
      <w:r w:rsidRPr="000E54E8">
        <w:rPr>
          <w:rFonts w:ascii="Arial" w:hAnsi="Arial" w:cs="Arial"/>
          <w:b/>
          <w:bCs/>
        </w:rPr>
        <w:t>Ver. LUCAS CAMARGO</w:t>
      </w:r>
    </w:p>
    <w:p w14:paraId="574A0E04" w14:textId="6E454836" w:rsidR="000E54E8" w:rsidRPr="000E54E8" w:rsidRDefault="000E54E8" w:rsidP="000E54E8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                    </w:t>
      </w:r>
      <w:r w:rsidR="00522C46">
        <w:rPr>
          <w:rFonts w:ascii="Arial" w:hAnsi="Arial" w:cs="Arial"/>
          <w:b/>
          <w:bCs/>
        </w:rPr>
        <w:t xml:space="preserve">               </w:t>
      </w:r>
      <w:r>
        <w:rPr>
          <w:rFonts w:ascii="Arial" w:hAnsi="Arial" w:cs="Arial"/>
          <w:b/>
          <w:bCs/>
        </w:rPr>
        <w:t>Membro Suplente</w:t>
      </w:r>
    </w:p>
    <w:p w14:paraId="14A457EC" w14:textId="3F6E0450" w:rsidR="00943632" w:rsidRDefault="00943632"/>
    <w:sectPr w:rsidR="0094363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670BCC" w14:textId="77777777" w:rsidR="00761839" w:rsidRDefault="00761839" w:rsidP="006B556F">
      <w:pPr>
        <w:spacing w:after="0" w:line="240" w:lineRule="auto"/>
      </w:pPr>
      <w:r>
        <w:separator/>
      </w:r>
    </w:p>
  </w:endnote>
  <w:endnote w:type="continuationSeparator" w:id="0">
    <w:p w14:paraId="1F7A48EE" w14:textId="77777777" w:rsidR="00761839" w:rsidRDefault="00761839" w:rsidP="006B55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518479" w14:textId="77777777" w:rsidR="00761839" w:rsidRDefault="00761839" w:rsidP="006B556F">
      <w:pPr>
        <w:spacing w:after="0" w:line="240" w:lineRule="auto"/>
      </w:pPr>
      <w:r>
        <w:separator/>
      </w:r>
    </w:p>
  </w:footnote>
  <w:footnote w:type="continuationSeparator" w:id="0">
    <w:p w14:paraId="4A3F4773" w14:textId="77777777" w:rsidR="00761839" w:rsidRDefault="00761839" w:rsidP="006B55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5A22"/>
    <w:rsid w:val="0004146F"/>
    <w:rsid w:val="00085A22"/>
    <w:rsid w:val="00096E1C"/>
    <w:rsid w:val="000E54E8"/>
    <w:rsid w:val="0011631B"/>
    <w:rsid w:val="001866D4"/>
    <w:rsid w:val="001D5195"/>
    <w:rsid w:val="001F2FBC"/>
    <w:rsid w:val="0020112F"/>
    <w:rsid w:val="00226FE4"/>
    <w:rsid w:val="0029612D"/>
    <w:rsid w:val="00325C68"/>
    <w:rsid w:val="003A4BBA"/>
    <w:rsid w:val="003C59B6"/>
    <w:rsid w:val="00474BFF"/>
    <w:rsid w:val="004C62C3"/>
    <w:rsid w:val="00522C46"/>
    <w:rsid w:val="005A251A"/>
    <w:rsid w:val="005F1616"/>
    <w:rsid w:val="00640D7D"/>
    <w:rsid w:val="006A4D0A"/>
    <w:rsid w:val="006B43F3"/>
    <w:rsid w:val="006B556F"/>
    <w:rsid w:val="006D30AD"/>
    <w:rsid w:val="00750BA8"/>
    <w:rsid w:val="0075204A"/>
    <w:rsid w:val="00761839"/>
    <w:rsid w:val="008B3D3F"/>
    <w:rsid w:val="009226EA"/>
    <w:rsid w:val="009322A3"/>
    <w:rsid w:val="00943632"/>
    <w:rsid w:val="00961095"/>
    <w:rsid w:val="009C158D"/>
    <w:rsid w:val="00A0651F"/>
    <w:rsid w:val="00BE264E"/>
    <w:rsid w:val="00BF35D4"/>
    <w:rsid w:val="00D40FF9"/>
    <w:rsid w:val="00D8361A"/>
    <w:rsid w:val="00E4047D"/>
    <w:rsid w:val="00E46A6F"/>
    <w:rsid w:val="00ED6188"/>
    <w:rsid w:val="00FD6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BB5E1B"/>
  <w15:chartTrackingRefBased/>
  <w15:docId w15:val="{E66E8868-227E-4013-A596-26DA69DCD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5A22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085A22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6B556F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6B556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6B55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097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5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654</Words>
  <Characters>3534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Camara03</dc:creator>
  <cp:keywords/>
  <dc:description/>
  <cp:lastModifiedBy>Camara03</cp:lastModifiedBy>
  <cp:revision>2</cp:revision>
  <cp:lastPrinted>2025-09-02T11:25:00Z</cp:lastPrinted>
  <dcterms:created xsi:type="dcterms:W3CDTF">2025-09-03T13:12:00Z</dcterms:created>
  <dcterms:modified xsi:type="dcterms:W3CDTF">2025-09-03T13:12:00Z</dcterms:modified>
</cp:coreProperties>
</file>